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283" w:type="dxa"/>
        <w:tblLayout w:type="fixed"/>
        <w:tblLook w:val="04A0" w:firstRow="1" w:lastRow="0" w:firstColumn="1" w:lastColumn="0" w:noHBand="0" w:noVBand="1"/>
      </w:tblPr>
      <w:tblGrid>
        <w:gridCol w:w="5211"/>
        <w:gridCol w:w="4536"/>
        <w:gridCol w:w="4536"/>
      </w:tblGrid>
      <w:tr w:rsidR="00523D82" w:rsidRPr="009C18D6" w14:paraId="352BC8FF" w14:textId="77777777" w:rsidTr="007E1D85">
        <w:tc>
          <w:tcPr>
            <w:tcW w:w="5211" w:type="dxa"/>
            <w:hideMark/>
          </w:tcPr>
          <w:p w14:paraId="5DF4D2C8" w14:textId="77777777" w:rsidR="007E1D85" w:rsidRPr="008C5667" w:rsidRDefault="007E1D85" w:rsidP="0095249D">
            <w:pPr>
              <w:widowControl w:val="0"/>
              <w:spacing w:after="0" w:line="240" w:lineRule="auto"/>
              <w:jc w:val="both"/>
              <w:rPr>
                <w:rFonts w:ascii="Times New Roman" w:eastAsia="Batang" w:hAnsi="Times New Roman"/>
                <w:snapToGrid w:val="0"/>
                <w:sz w:val="28"/>
                <w:szCs w:val="28"/>
                <w:lang w:eastAsia="ru-RU"/>
              </w:rPr>
            </w:pPr>
          </w:p>
        </w:tc>
        <w:tc>
          <w:tcPr>
            <w:tcW w:w="4536" w:type="dxa"/>
            <w:hideMark/>
          </w:tcPr>
          <w:p w14:paraId="144734B3" w14:textId="77777777" w:rsidR="003C7A1B" w:rsidRPr="009D2634" w:rsidRDefault="003C7A1B" w:rsidP="003C7A1B">
            <w:pPr>
              <w:widowControl w:val="0"/>
              <w:spacing w:after="0" w:line="240" w:lineRule="auto"/>
              <w:rPr>
                <w:rFonts w:ascii="Times New Roman" w:eastAsia="Times New Roman" w:hAnsi="Times New Roman"/>
                <w:b/>
                <w:snapToGrid w:val="0"/>
                <w:sz w:val="28"/>
                <w:szCs w:val="28"/>
                <w:lang w:eastAsia="ru-RU"/>
              </w:rPr>
            </w:pPr>
            <w:bookmarkStart w:id="0" w:name="_Hlk58235811"/>
            <w:r w:rsidRPr="009D2634">
              <w:rPr>
                <w:rFonts w:ascii="Times New Roman" w:eastAsia="Times New Roman" w:hAnsi="Times New Roman"/>
                <w:b/>
                <w:snapToGrid w:val="0"/>
                <w:sz w:val="28"/>
                <w:szCs w:val="28"/>
                <w:lang w:eastAsia="ru-RU"/>
              </w:rPr>
              <w:t>УТВЕРЖДЕНА</w:t>
            </w:r>
          </w:p>
          <w:p w14:paraId="0ABD7C0A" w14:textId="77777777" w:rsidR="003C7A1B" w:rsidRPr="009D2634" w:rsidRDefault="003C7A1B" w:rsidP="003C7A1B">
            <w:pPr>
              <w:autoSpaceDE w:val="0"/>
              <w:autoSpaceDN w:val="0"/>
              <w:spacing w:after="0" w:line="240" w:lineRule="auto"/>
              <w:rPr>
                <w:rFonts w:ascii="Times New Roman" w:eastAsia="Times New Roman" w:hAnsi="Times New Roman"/>
                <w:sz w:val="28"/>
                <w:szCs w:val="28"/>
                <w:lang w:eastAsia="ru-RU"/>
              </w:rPr>
            </w:pPr>
            <w:bookmarkStart w:id="1" w:name="_Hlk58235733"/>
            <w:bookmarkEnd w:id="0"/>
            <w:r w:rsidRPr="009D2634">
              <w:rPr>
                <w:rFonts w:ascii="Times New Roman" w:eastAsia="Times New Roman" w:hAnsi="Times New Roman"/>
                <w:sz w:val="28"/>
                <w:szCs w:val="28"/>
                <w:lang w:eastAsia="ru-RU"/>
              </w:rPr>
              <w:t xml:space="preserve">Приказом Председателя </w:t>
            </w:r>
          </w:p>
          <w:p w14:paraId="224C4A46" w14:textId="60198889" w:rsidR="003C7A1B" w:rsidRPr="009D2634" w:rsidRDefault="003C7A1B" w:rsidP="003C7A1B">
            <w:pPr>
              <w:autoSpaceDE w:val="0"/>
              <w:autoSpaceDN w:val="0"/>
              <w:spacing w:after="0" w:line="240" w:lineRule="auto"/>
              <w:rPr>
                <w:rFonts w:ascii="Times New Roman" w:eastAsia="Times New Roman" w:hAnsi="Times New Roman"/>
                <w:sz w:val="28"/>
                <w:szCs w:val="28"/>
                <w:lang w:eastAsia="ru-RU"/>
              </w:rPr>
            </w:pPr>
            <w:r w:rsidRPr="009D2634">
              <w:rPr>
                <w:rFonts w:ascii="Times New Roman" w:eastAsia="Times New Roman" w:hAnsi="Times New Roman"/>
                <w:sz w:val="28"/>
                <w:szCs w:val="28"/>
                <w:lang w:eastAsia="ru-RU"/>
              </w:rPr>
              <w:t xml:space="preserve">РГУ «Комитет </w:t>
            </w:r>
            <w:r w:rsidR="00A6384B" w:rsidRPr="009D2634">
              <w:rPr>
                <w:rFonts w:ascii="Times New Roman" w:eastAsia="Times New Roman" w:hAnsi="Times New Roman"/>
                <w:sz w:val="28"/>
                <w:szCs w:val="28"/>
                <w:lang w:eastAsia="ru-RU"/>
              </w:rPr>
              <w:t xml:space="preserve">медицинского </w:t>
            </w:r>
            <w:r w:rsidRPr="009D2634">
              <w:rPr>
                <w:rFonts w:ascii="Times New Roman" w:eastAsia="Times New Roman" w:hAnsi="Times New Roman"/>
                <w:sz w:val="28"/>
                <w:szCs w:val="28"/>
                <w:lang w:eastAsia="ru-RU"/>
              </w:rPr>
              <w:t xml:space="preserve">и </w:t>
            </w:r>
            <w:r w:rsidR="00A6384B" w:rsidRPr="009D2634">
              <w:rPr>
                <w:rFonts w:ascii="Times New Roman" w:eastAsia="Times New Roman" w:hAnsi="Times New Roman"/>
                <w:sz w:val="28"/>
                <w:szCs w:val="28"/>
                <w:lang w:eastAsia="ru-RU"/>
              </w:rPr>
              <w:t>фармацевтического контроля</w:t>
            </w:r>
          </w:p>
          <w:p w14:paraId="63CA3393" w14:textId="77777777" w:rsidR="003C7A1B" w:rsidRPr="009D2634" w:rsidRDefault="003C7A1B" w:rsidP="003C7A1B">
            <w:pPr>
              <w:keepNext/>
              <w:autoSpaceDE w:val="0"/>
              <w:autoSpaceDN w:val="0"/>
              <w:spacing w:after="0" w:line="240" w:lineRule="auto"/>
              <w:outlineLvl w:val="2"/>
              <w:rPr>
                <w:rFonts w:ascii="Times New Roman" w:eastAsia="Times New Roman" w:hAnsi="Times New Roman"/>
                <w:bCs/>
                <w:sz w:val="28"/>
                <w:szCs w:val="28"/>
                <w:lang w:val="uk-UA" w:eastAsia="ru-RU"/>
              </w:rPr>
            </w:pPr>
            <w:r w:rsidRPr="009D2634">
              <w:rPr>
                <w:rFonts w:ascii="Times New Roman" w:eastAsia="Times New Roman" w:hAnsi="Times New Roman"/>
                <w:bCs/>
                <w:sz w:val="28"/>
                <w:szCs w:val="28"/>
                <w:lang w:eastAsia="ru-RU"/>
              </w:rPr>
              <w:t>Министерства здравоохранения</w:t>
            </w:r>
            <w:r w:rsidRPr="009D2634">
              <w:rPr>
                <w:rFonts w:ascii="Times New Roman" w:eastAsia="Times New Roman" w:hAnsi="Times New Roman"/>
                <w:bCs/>
                <w:sz w:val="28"/>
                <w:szCs w:val="28"/>
                <w:lang w:val="uk-UA" w:eastAsia="ru-RU"/>
              </w:rPr>
              <w:t xml:space="preserve"> </w:t>
            </w:r>
          </w:p>
          <w:p w14:paraId="5F296791" w14:textId="77777777" w:rsidR="003C7A1B" w:rsidRPr="00372082" w:rsidRDefault="003C7A1B" w:rsidP="003C7A1B">
            <w:pPr>
              <w:keepNext/>
              <w:autoSpaceDE w:val="0"/>
              <w:autoSpaceDN w:val="0"/>
              <w:spacing w:after="0" w:line="240" w:lineRule="auto"/>
              <w:outlineLvl w:val="3"/>
              <w:rPr>
                <w:rFonts w:ascii="Times New Roman" w:eastAsia="Times New Roman" w:hAnsi="Times New Roman"/>
                <w:bCs/>
                <w:sz w:val="28"/>
                <w:szCs w:val="28"/>
                <w:lang w:eastAsia="ru-RU"/>
              </w:rPr>
            </w:pPr>
            <w:r w:rsidRPr="009D2634">
              <w:rPr>
                <w:rFonts w:ascii="Times New Roman" w:eastAsia="Times New Roman" w:hAnsi="Times New Roman"/>
                <w:bCs/>
                <w:sz w:val="28"/>
                <w:szCs w:val="28"/>
                <w:lang w:eastAsia="ru-RU"/>
              </w:rPr>
              <w:t>Республики Казахстан»</w:t>
            </w:r>
          </w:p>
          <w:p w14:paraId="5277055C" w14:textId="3C193194" w:rsidR="003C7A1B" w:rsidRPr="00372082" w:rsidRDefault="003C7A1B" w:rsidP="003C7A1B">
            <w:pPr>
              <w:autoSpaceDE w:val="0"/>
              <w:autoSpaceDN w:val="0"/>
              <w:spacing w:after="0" w:line="240" w:lineRule="auto"/>
              <w:rPr>
                <w:rFonts w:ascii="Times New Roman" w:eastAsia="Times New Roman" w:hAnsi="Times New Roman"/>
                <w:sz w:val="28"/>
                <w:szCs w:val="28"/>
                <w:lang w:eastAsia="ru-RU"/>
              </w:rPr>
            </w:pPr>
            <w:bookmarkStart w:id="2" w:name="_Hlk58235792"/>
            <w:bookmarkEnd w:id="1"/>
            <w:r w:rsidRPr="00372082">
              <w:rPr>
                <w:rFonts w:ascii="Times New Roman" w:eastAsia="Times New Roman" w:hAnsi="Times New Roman"/>
                <w:sz w:val="28"/>
                <w:szCs w:val="28"/>
                <w:lang w:eastAsia="ru-RU"/>
              </w:rPr>
              <w:t>от «</w:t>
            </w:r>
            <w:r w:rsidR="00F12F2C">
              <w:rPr>
                <w:rFonts w:ascii="Times New Roman" w:eastAsia="Times New Roman" w:hAnsi="Times New Roman"/>
                <w:sz w:val="28"/>
                <w:szCs w:val="28"/>
                <w:lang w:eastAsia="ru-RU"/>
              </w:rPr>
              <w:t>01</w:t>
            </w:r>
            <w:r w:rsidRPr="00372082">
              <w:rPr>
                <w:rFonts w:ascii="Times New Roman" w:eastAsia="Times New Roman" w:hAnsi="Times New Roman"/>
                <w:sz w:val="28"/>
                <w:szCs w:val="28"/>
                <w:lang w:eastAsia="ru-RU"/>
              </w:rPr>
              <w:t>»</w:t>
            </w:r>
            <w:r w:rsidR="00F12F2C">
              <w:rPr>
                <w:rFonts w:ascii="Times New Roman" w:eastAsia="Times New Roman" w:hAnsi="Times New Roman"/>
                <w:sz w:val="28"/>
                <w:szCs w:val="28"/>
                <w:lang w:eastAsia="ru-RU"/>
              </w:rPr>
              <w:t xml:space="preserve"> апреля </w:t>
            </w:r>
            <w:r w:rsidRPr="00372082">
              <w:rPr>
                <w:rFonts w:ascii="Times New Roman" w:eastAsia="Times New Roman" w:hAnsi="Times New Roman"/>
                <w:sz w:val="28"/>
                <w:szCs w:val="28"/>
                <w:lang w:eastAsia="ru-RU"/>
              </w:rPr>
              <w:t>20</w:t>
            </w:r>
            <w:r w:rsidR="00F12F2C">
              <w:rPr>
                <w:rFonts w:ascii="Times New Roman" w:eastAsia="Times New Roman" w:hAnsi="Times New Roman"/>
                <w:sz w:val="28"/>
                <w:szCs w:val="28"/>
                <w:lang w:eastAsia="ru-RU"/>
              </w:rPr>
              <w:t xml:space="preserve">22 </w:t>
            </w:r>
            <w:r w:rsidRPr="00372082">
              <w:rPr>
                <w:rFonts w:ascii="Times New Roman" w:eastAsia="Times New Roman" w:hAnsi="Times New Roman"/>
                <w:sz w:val="28"/>
                <w:szCs w:val="28"/>
                <w:lang w:eastAsia="ru-RU"/>
              </w:rPr>
              <w:t>г.</w:t>
            </w:r>
          </w:p>
          <w:p w14:paraId="3B15728A" w14:textId="34992699" w:rsidR="00523D82" w:rsidRPr="009C18D6" w:rsidRDefault="003C7A1B" w:rsidP="003C7A1B">
            <w:pPr>
              <w:widowControl w:val="0"/>
              <w:spacing w:after="0" w:line="240" w:lineRule="auto"/>
              <w:jc w:val="both"/>
              <w:rPr>
                <w:rFonts w:ascii="Times New Roman" w:eastAsia="Batang" w:hAnsi="Times New Roman"/>
                <w:snapToGrid w:val="0"/>
                <w:sz w:val="28"/>
                <w:szCs w:val="28"/>
                <w:lang w:eastAsia="ru-RU"/>
              </w:rPr>
            </w:pPr>
            <w:r w:rsidRPr="00F12F2C">
              <w:rPr>
                <w:rFonts w:ascii="Times New Roman" w:eastAsia="Times New Roman" w:hAnsi="Times New Roman"/>
                <w:sz w:val="28"/>
                <w:szCs w:val="28"/>
                <w:lang w:eastAsia="ru-RU"/>
              </w:rPr>
              <w:t>№</w:t>
            </w:r>
            <w:r w:rsidR="00F12F2C" w:rsidRPr="00F12F2C">
              <w:rPr>
                <w:rFonts w:ascii="Times New Roman" w:eastAsia="Times New Roman" w:hAnsi="Times New Roman"/>
                <w:sz w:val="28"/>
                <w:szCs w:val="28"/>
                <w:lang w:eastAsia="ru-RU"/>
              </w:rPr>
              <w:t xml:space="preserve"> </w:t>
            </w:r>
            <w:r w:rsidR="00F12F2C" w:rsidRPr="00F12F2C">
              <w:rPr>
                <w:rFonts w:ascii="Times New Roman" w:eastAsia="Times New Roman" w:hAnsi="Times New Roman"/>
                <w:sz w:val="28"/>
                <w:szCs w:val="28"/>
                <w:lang w:eastAsia="ru-RU"/>
              </w:rPr>
              <w:t>N050254</w:t>
            </w:r>
            <w:bookmarkEnd w:id="2"/>
          </w:p>
        </w:tc>
        <w:tc>
          <w:tcPr>
            <w:tcW w:w="4536" w:type="dxa"/>
          </w:tcPr>
          <w:p w14:paraId="40D7E2FD" w14:textId="77777777" w:rsidR="00523D82" w:rsidRPr="009C18D6" w:rsidRDefault="00D46B0B" w:rsidP="0095249D">
            <w:pPr>
              <w:widowControl w:val="0"/>
              <w:spacing w:after="0" w:line="240" w:lineRule="auto"/>
              <w:jc w:val="both"/>
              <w:rPr>
                <w:rFonts w:ascii="Times New Roman" w:eastAsia="Times New Roman" w:hAnsi="Times New Roman"/>
                <w:b/>
                <w:snapToGrid w:val="0"/>
                <w:sz w:val="28"/>
                <w:szCs w:val="28"/>
                <w:lang w:eastAsia="ru-RU"/>
              </w:rPr>
            </w:pPr>
            <w:r w:rsidRPr="009C18D6">
              <w:rPr>
                <w:rFonts w:ascii="Times New Roman" w:eastAsia="Times New Roman" w:hAnsi="Times New Roman"/>
                <w:b/>
                <w:snapToGrid w:val="0"/>
                <w:sz w:val="28"/>
                <w:szCs w:val="28"/>
                <w:lang w:eastAsia="ru-RU"/>
              </w:rPr>
              <w:t xml:space="preserve"> </w:t>
            </w:r>
          </w:p>
        </w:tc>
      </w:tr>
      <w:tr w:rsidR="00523D82" w:rsidRPr="009C18D6" w14:paraId="1B538F3D" w14:textId="77777777" w:rsidTr="007E1D85">
        <w:tc>
          <w:tcPr>
            <w:tcW w:w="5211" w:type="dxa"/>
          </w:tcPr>
          <w:p w14:paraId="6BCAA43E" w14:textId="77777777" w:rsidR="00523D82" w:rsidRPr="009C18D6" w:rsidRDefault="00523D82" w:rsidP="0095249D">
            <w:pPr>
              <w:widowControl w:val="0"/>
              <w:spacing w:after="0" w:line="240" w:lineRule="auto"/>
              <w:jc w:val="both"/>
              <w:rPr>
                <w:rFonts w:ascii="Times New Roman" w:eastAsia="Batang" w:hAnsi="Times New Roman"/>
                <w:sz w:val="28"/>
                <w:szCs w:val="28"/>
                <w:lang w:eastAsia="ru-RU"/>
              </w:rPr>
            </w:pPr>
          </w:p>
        </w:tc>
        <w:tc>
          <w:tcPr>
            <w:tcW w:w="4536" w:type="dxa"/>
          </w:tcPr>
          <w:p w14:paraId="580BD4E9" w14:textId="77777777" w:rsidR="00523D82" w:rsidRPr="009C18D6" w:rsidRDefault="00523D82" w:rsidP="0095249D">
            <w:pPr>
              <w:autoSpaceDE w:val="0"/>
              <w:autoSpaceDN w:val="0"/>
              <w:spacing w:after="0" w:line="240" w:lineRule="auto"/>
              <w:jc w:val="both"/>
              <w:rPr>
                <w:rFonts w:ascii="Times New Roman" w:eastAsia="Batang" w:hAnsi="Times New Roman"/>
                <w:sz w:val="28"/>
                <w:szCs w:val="28"/>
                <w:lang w:eastAsia="ru-RU"/>
              </w:rPr>
            </w:pPr>
          </w:p>
        </w:tc>
        <w:tc>
          <w:tcPr>
            <w:tcW w:w="4536" w:type="dxa"/>
          </w:tcPr>
          <w:p w14:paraId="58F3C82F" w14:textId="77777777" w:rsidR="00523D82" w:rsidRPr="009C18D6" w:rsidRDefault="00523D82" w:rsidP="0095249D">
            <w:pPr>
              <w:autoSpaceDE w:val="0"/>
              <w:autoSpaceDN w:val="0"/>
              <w:spacing w:after="0" w:line="240" w:lineRule="auto"/>
              <w:jc w:val="both"/>
              <w:rPr>
                <w:rFonts w:ascii="Times New Roman" w:eastAsia="Batang" w:hAnsi="Times New Roman"/>
                <w:sz w:val="28"/>
                <w:szCs w:val="28"/>
                <w:lang w:eastAsia="ru-RU"/>
              </w:rPr>
            </w:pPr>
          </w:p>
        </w:tc>
      </w:tr>
    </w:tbl>
    <w:p w14:paraId="6FAADAAB" w14:textId="77777777" w:rsidR="003662F1" w:rsidRPr="009C18D6" w:rsidRDefault="003662F1" w:rsidP="0095249D">
      <w:pPr>
        <w:autoSpaceDE w:val="0"/>
        <w:autoSpaceDN w:val="0"/>
        <w:spacing w:after="0" w:line="240" w:lineRule="auto"/>
        <w:jc w:val="both"/>
        <w:rPr>
          <w:rFonts w:ascii="Times New Roman" w:eastAsia="Times New Roman" w:hAnsi="Times New Roman"/>
          <w:b/>
          <w:sz w:val="28"/>
          <w:szCs w:val="28"/>
          <w:lang w:eastAsia="ru-RU"/>
        </w:rPr>
      </w:pPr>
    </w:p>
    <w:p w14:paraId="0893C537" w14:textId="77777777" w:rsidR="00D76048" w:rsidRPr="009C18D6" w:rsidRDefault="00D76048" w:rsidP="00F665C3">
      <w:pPr>
        <w:autoSpaceDE w:val="0"/>
        <w:autoSpaceDN w:val="0"/>
        <w:spacing w:after="0" w:line="240" w:lineRule="auto"/>
        <w:jc w:val="center"/>
        <w:rPr>
          <w:rFonts w:ascii="Times New Roman" w:eastAsia="Times New Roman" w:hAnsi="Times New Roman"/>
          <w:b/>
          <w:sz w:val="28"/>
          <w:szCs w:val="28"/>
          <w:lang w:eastAsia="ru-RU"/>
        </w:rPr>
      </w:pPr>
      <w:r w:rsidRPr="009C18D6">
        <w:rPr>
          <w:rFonts w:ascii="Times New Roman" w:eastAsia="Times New Roman" w:hAnsi="Times New Roman"/>
          <w:b/>
          <w:sz w:val="28"/>
          <w:szCs w:val="28"/>
          <w:lang w:eastAsia="ru-RU"/>
        </w:rPr>
        <w:t>Инструкция по медицинскому применению</w:t>
      </w:r>
    </w:p>
    <w:p w14:paraId="28018275" w14:textId="77777777" w:rsidR="00D76048" w:rsidRPr="009C18D6" w:rsidRDefault="00D76048" w:rsidP="00F665C3">
      <w:pPr>
        <w:autoSpaceDE w:val="0"/>
        <w:autoSpaceDN w:val="0"/>
        <w:spacing w:after="0" w:line="240" w:lineRule="auto"/>
        <w:jc w:val="center"/>
        <w:rPr>
          <w:rFonts w:ascii="Times New Roman" w:eastAsia="Times New Roman" w:hAnsi="Times New Roman"/>
          <w:b/>
          <w:sz w:val="28"/>
          <w:szCs w:val="28"/>
          <w:lang w:eastAsia="ru-RU"/>
        </w:rPr>
      </w:pPr>
      <w:r w:rsidRPr="009C18D6">
        <w:rPr>
          <w:rFonts w:ascii="Times New Roman" w:eastAsia="Times New Roman" w:hAnsi="Times New Roman"/>
          <w:b/>
          <w:sz w:val="28"/>
          <w:szCs w:val="28"/>
          <w:lang w:eastAsia="ru-RU"/>
        </w:rPr>
        <w:t xml:space="preserve">лекарственного </w:t>
      </w:r>
      <w:r w:rsidR="007D0E84" w:rsidRPr="009C18D6">
        <w:rPr>
          <w:rFonts w:ascii="Times New Roman" w:eastAsia="Times New Roman" w:hAnsi="Times New Roman"/>
          <w:b/>
          <w:sz w:val="28"/>
          <w:szCs w:val="28"/>
          <w:lang w:eastAsia="ru-RU"/>
        </w:rPr>
        <w:t>препарата</w:t>
      </w:r>
      <w:r w:rsidR="00AE7922" w:rsidRPr="009C18D6">
        <w:rPr>
          <w:rFonts w:ascii="Times New Roman" w:eastAsia="Times New Roman" w:hAnsi="Times New Roman"/>
          <w:b/>
          <w:sz w:val="28"/>
          <w:szCs w:val="28"/>
          <w:lang w:eastAsia="ru-RU"/>
        </w:rPr>
        <w:t xml:space="preserve"> (</w:t>
      </w:r>
      <w:r w:rsidR="002C1660" w:rsidRPr="009C18D6">
        <w:rPr>
          <w:rFonts w:ascii="Times New Roman" w:eastAsia="Times New Roman" w:hAnsi="Times New Roman"/>
          <w:b/>
          <w:sz w:val="28"/>
          <w:szCs w:val="28"/>
          <w:lang w:eastAsia="ru-RU"/>
        </w:rPr>
        <w:t>Л</w:t>
      </w:r>
      <w:r w:rsidR="00AE7922" w:rsidRPr="009C18D6">
        <w:rPr>
          <w:rFonts w:ascii="Times New Roman" w:eastAsia="Times New Roman" w:hAnsi="Times New Roman"/>
          <w:b/>
          <w:sz w:val="28"/>
          <w:szCs w:val="28"/>
          <w:lang w:eastAsia="ru-RU"/>
        </w:rPr>
        <w:t>исток-вкладыш)</w:t>
      </w:r>
    </w:p>
    <w:p w14:paraId="5CF6942D" w14:textId="77777777" w:rsidR="002C76D7" w:rsidRPr="0009656B" w:rsidRDefault="002C76D7" w:rsidP="0095249D">
      <w:pPr>
        <w:autoSpaceDE w:val="0"/>
        <w:autoSpaceDN w:val="0"/>
        <w:spacing w:after="0" w:line="240" w:lineRule="auto"/>
        <w:jc w:val="both"/>
        <w:rPr>
          <w:rFonts w:ascii="Times New Roman" w:eastAsia="Times New Roman" w:hAnsi="Times New Roman"/>
          <w:b/>
          <w:sz w:val="28"/>
          <w:szCs w:val="28"/>
          <w:lang w:eastAsia="ru-RU"/>
        </w:rPr>
      </w:pPr>
    </w:p>
    <w:p w14:paraId="247FFD15" w14:textId="77777777" w:rsidR="00C81A47" w:rsidRDefault="00D76048" w:rsidP="00C81A47">
      <w:pPr>
        <w:autoSpaceDE w:val="0"/>
        <w:autoSpaceDN w:val="0"/>
        <w:spacing w:after="0" w:line="240" w:lineRule="auto"/>
        <w:jc w:val="both"/>
        <w:rPr>
          <w:rFonts w:ascii="Times New Roman" w:eastAsia="Times New Roman" w:hAnsi="Times New Roman"/>
          <w:b/>
          <w:sz w:val="28"/>
          <w:szCs w:val="28"/>
          <w:lang w:eastAsia="ru-RU"/>
        </w:rPr>
      </w:pPr>
      <w:r w:rsidRPr="009C18D6">
        <w:rPr>
          <w:rFonts w:ascii="Times New Roman" w:eastAsia="Times New Roman" w:hAnsi="Times New Roman"/>
          <w:b/>
          <w:sz w:val="28"/>
          <w:szCs w:val="28"/>
          <w:lang w:eastAsia="ru-RU"/>
        </w:rPr>
        <w:t xml:space="preserve">Торговое </w:t>
      </w:r>
      <w:r w:rsidR="00E55D6C" w:rsidRPr="009C18D6">
        <w:rPr>
          <w:rFonts w:ascii="Times New Roman" w:eastAsia="Times New Roman" w:hAnsi="Times New Roman"/>
          <w:b/>
          <w:sz w:val="28"/>
          <w:szCs w:val="28"/>
          <w:lang w:eastAsia="ru-RU"/>
        </w:rPr>
        <w:t>наименование</w:t>
      </w:r>
      <w:r w:rsidR="00AE7922" w:rsidRPr="009C18D6">
        <w:rPr>
          <w:rFonts w:ascii="Times New Roman" w:eastAsia="Times New Roman" w:hAnsi="Times New Roman"/>
          <w:b/>
          <w:sz w:val="28"/>
          <w:szCs w:val="28"/>
          <w:lang w:eastAsia="ru-RU"/>
        </w:rPr>
        <w:t xml:space="preserve"> </w:t>
      </w:r>
    </w:p>
    <w:p w14:paraId="662CE337" w14:textId="0FA596A3" w:rsidR="00475635" w:rsidRDefault="00A70E3B" w:rsidP="0095249D">
      <w:pPr>
        <w:autoSpaceDE w:val="0"/>
        <w:autoSpaceDN w:val="0"/>
        <w:spacing w:after="0" w:line="240" w:lineRule="auto"/>
        <w:jc w:val="both"/>
        <w:rPr>
          <w:rFonts w:ascii="Times New Roman" w:eastAsia="Times New Roman" w:hAnsi="Times New Roman"/>
          <w:b/>
          <w:bCs/>
          <w:sz w:val="28"/>
          <w:szCs w:val="28"/>
          <w:vertAlign w:val="superscript"/>
          <w:lang w:eastAsia="ru-RU"/>
        </w:rPr>
      </w:pPr>
      <w:r w:rsidRPr="00A70E3B">
        <w:rPr>
          <w:rFonts w:ascii="Times New Roman" w:eastAsia="Times New Roman" w:hAnsi="Times New Roman"/>
          <w:bCs/>
          <w:iCs/>
          <w:sz w:val="28"/>
          <w:szCs w:val="28"/>
          <w:lang w:eastAsia="ru-RU"/>
        </w:rPr>
        <w:t>БАКТОПИК</w:t>
      </w:r>
      <w:r w:rsidRPr="00A70E3B">
        <w:rPr>
          <w:rFonts w:ascii="Times New Roman" w:eastAsia="Times New Roman" w:hAnsi="Times New Roman"/>
          <w:b/>
          <w:bCs/>
          <w:sz w:val="28"/>
          <w:szCs w:val="28"/>
          <w:vertAlign w:val="superscript"/>
          <w:lang w:eastAsia="ru-RU"/>
        </w:rPr>
        <w:t>®</w:t>
      </w:r>
    </w:p>
    <w:p w14:paraId="5E90AC40" w14:textId="77777777" w:rsidR="00A70E3B" w:rsidRPr="009C18D6" w:rsidRDefault="00A70E3B" w:rsidP="0095249D">
      <w:pPr>
        <w:autoSpaceDE w:val="0"/>
        <w:autoSpaceDN w:val="0"/>
        <w:spacing w:after="0" w:line="240" w:lineRule="auto"/>
        <w:jc w:val="both"/>
        <w:rPr>
          <w:rFonts w:ascii="Times New Roman" w:eastAsia="Times New Roman" w:hAnsi="Times New Roman"/>
          <w:b/>
          <w:sz w:val="28"/>
          <w:szCs w:val="28"/>
          <w:lang w:eastAsia="ru-RU"/>
        </w:rPr>
      </w:pPr>
    </w:p>
    <w:p w14:paraId="6315A752" w14:textId="77777777" w:rsidR="002C76D7" w:rsidRPr="009C18D6" w:rsidRDefault="00AE7922" w:rsidP="0095249D">
      <w:pPr>
        <w:autoSpaceDE w:val="0"/>
        <w:autoSpaceDN w:val="0"/>
        <w:spacing w:after="0" w:line="240" w:lineRule="auto"/>
        <w:jc w:val="both"/>
        <w:rPr>
          <w:rFonts w:ascii="Times New Roman" w:eastAsia="Times New Roman" w:hAnsi="Times New Roman"/>
          <w:sz w:val="28"/>
          <w:szCs w:val="28"/>
          <w:lang w:eastAsia="ru-RU"/>
        </w:rPr>
      </w:pPr>
      <w:r w:rsidRPr="009C18D6">
        <w:rPr>
          <w:rFonts w:ascii="Times New Roman" w:eastAsia="Times New Roman" w:hAnsi="Times New Roman"/>
          <w:b/>
          <w:sz w:val="28"/>
          <w:szCs w:val="28"/>
          <w:lang w:eastAsia="ru-RU"/>
        </w:rPr>
        <w:t>Международное непатентованное название</w:t>
      </w:r>
    </w:p>
    <w:p w14:paraId="4E60EF92" w14:textId="724F3DDA" w:rsidR="003E03B7" w:rsidRPr="003E03B7" w:rsidRDefault="00A70E3B" w:rsidP="003E03B7">
      <w:pPr>
        <w:autoSpaceDE w:val="0"/>
        <w:autoSpaceDN w:val="0"/>
        <w:spacing w:after="0" w:line="240" w:lineRule="auto"/>
        <w:jc w:val="both"/>
        <w:rPr>
          <w:rFonts w:ascii="Times New Roman" w:eastAsia="Times New Roman" w:hAnsi="Times New Roman"/>
          <w:bCs/>
          <w:sz w:val="28"/>
          <w:szCs w:val="28"/>
          <w:lang w:eastAsia="ru-RU"/>
        </w:rPr>
      </w:pPr>
      <w:proofErr w:type="spellStart"/>
      <w:r>
        <w:rPr>
          <w:rFonts w:ascii="Times New Roman" w:eastAsia="Times New Roman" w:hAnsi="Times New Roman"/>
          <w:bCs/>
          <w:sz w:val="28"/>
          <w:szCs w:val="28"/>
          <w:lang w:eastAsia="ru-RU"/>
        </w:rPr>
        <w:t>Мупироцин</w:t>
      </w:r>
      <w:proofErr w:type="spellEnd"/>
    </w:p>
    <w:p w14:paraId="10D1FC02" w14:textId="77777777" w:rsidR="00475635" w:rsidRPr="009C18D6" w:rsidRDefault="00475635" w:rsidP="0095249D">
      <w:pPr>
        <w:autoSpaceDE w:val="0"/>
        <w:autoSpaceDN w:val="0"/>
        <w:spacing w:after="0" w:line="240" w:lineRule="auto"/>
        <w:jc w:val="both"/>
        <w:rPr>
          <w:rFonts w:ascii="Times New Roman" w:eastAsia="Times New Roman" w:hAnsi="Times New Roman"/>
          <w:b/>
          <w:sz w:val="28"/>
          <w:szCs w:val="28"/>
          <w:lang w:eastAsia="ru-RU"/>
        </w:rPr>
      </w:pPr>
    </w:p>
    <w:p w14:paraId="62BD8801" w14:textId="77777777" w:rsidR="00D76048" w:rsidRPr="009C18D6" w:rsidRDefault="002C76D7" w:rsidP="0095249D">
      <w:pPr>
        <w:autoSpaceDE w:val="0"/>
        <w:autoSpaceDN w:val="0"/>
        <w:spacing w:after="0" w:line="240" w:lineRule="auto"/>
        <w:jc w:val="both"/>
        <w:rPr>
          <w:rFonts w:ascii="Times New Roman" w:eastAsia="Times New Roman" w:hAnsi="Times New Roman"/>
          <w:b/>
          <w:sz w:val="28"/>
          <w:szCs w:val="28"/>
          <w:lang w:eastAsia="ru-RU"/>
        </w:rPr>
      </w:pPr>
      <w:r w:rsidRPr="009C18D6">
        <w:rPr>
          <w:rFonts w:ascii="Times New Roman" w:eastAsia="Times New Roman" w:hAnsi="Times New Roman"/>
          <w:b/>
          <w:sz w:val="28"/>
          <w:szCs w:val="28"/>
          <w:lang w:eastAsia="ru-RU"/>
        </w:rPr>
        <w:t xml:space="preserve">Лекарственная форма, </w:t>
      </w:r>
      <w:r w:rsidR="00AE7922" w:rsidRPr="009C18D6">
        <w:rPr>
          <w:rFonts w:ascii="Times New Roman" w:eastAsia="Times New Roman" w:hAnsi="Times New Roman"/>
          <w:b/>
          <w:sz w:val="28"/>
          <w:szCs w:val="28"/>
          <w:lang w:eastAsia="ru-RU"/>
        </w:rPr>
        <w:t xml:space="preserve">дозировка  </w:t>
      </w:r>
    </w:p>
    <w:p w14:paraId="52472DD0" w14:textId="5EBC7107" w:rsidR="00A70E3B" w:rsidRPr="00A70E3B" w:rsidRDefault="00A70E3B" w:rsidP="00A70E3B">
      <w:pPr>
        <w:autoSpaceDE w:val="0"/>
        <w:autoSpaceDN w:val="0"/>
        <w:spacing w:after="0" w:line="240" w:lineRule="auto"/>
        <w:jc w:val="both"/>
        <w:rPr>
          <w:rFonts w:ascii="Times New Roman" w:eastAsia="Times New Roman" w:hAnsi="Times New Roman"/>
          <w:bCs/>
          <w:iCs/>
          <w:sz w:val="28"/>
          <w:szCs w:val="28"/>
          <w:lang w:eastAsia="ru-RU"/>
        </w:rPr>
      </w:pPr>
      <w:r w:rsidRPr="00A70E3B">
        <w:rPr>
          <w:rFonts w:ascii="Times New Roman" w:eastAsia="Times New Roman" w:hAnsi="Times New Roman"/>
          <w:bCs/>
          <w:iCs/>
          <w:sz w:val="28"/>
          <w:szCs w:val="28"/>
          <w:lang w:eastAsia="ru-RU"/>
        </w:rPr>
        <w:t>Мазь</w:t>
      </w:r>
      <w:r w:rsidR="00505F42">
        <w:rPr>
          <w:rFonts w:ascii="Times New Roman" w:eastAsia="Times New Roman" w:hAnsi="Times New Roman"/>
          <w:bCs/>
          <w:iCs/>
          <w:sz w:val="28"/>
          <w:szCs w:val="28"/>
          <w:lang w:eastAsia="ru-RU"/>
        </w:rPr>
        <w:t>,</w:t>
      </w:r>
      <w:r w:rsidRPr="00A70E3B">
        <w:rPr>
          <w:rFonts w:ascii="Times New Roman" w:eastAsia="Times New Roman" w:hAnsi="Times New Roman"/>
          <w:bCs/>
          <w:iCs/>
          <w:sz w:val="28"/>
          <w:szCs w:val="28"/>
          <w:lang w:eastAsia="ru-RU"/>
        </w:rPr>
        <w:t xml:space="preserve"> 2 %</w:t>
      </w:r>
    </w:p>
    <w:p w14:paraId="4C8EDBD3" w14:textId="77777777" w:rsidR="00475635" w:rsidRPr="009C18D6" w:rsidRDefault="00475635" w:rsidP="0095249D">
      <w:pPr>
        <w:autoSpaceDE w:val="0"/>
        <w:autoSpaceDN w:val="0"/>
        <w:spacing w:after="0" w:line="240" w:lineRule="auto"/>
        <w:jc w:val="both"/>
        <w:rPr>
          <w:rFonts w:ascii="Times New Roman" w:eastAsia="Times New Roman" w:hAnsi="Times New Roman"/>
          <w:sz w:val="28"/>
          <w:szCs w:val="28"/>
          <w:lang w:eastAsia="ru-RU"/>
        </w:rPr>
      </w:pPr>
    </w:p>
    <w:p w14:paraId="1F940D43" w14:textId="77777777" w:rsidR="002C1660" w:rsidRPr="009C18D6" w:rsidRDefault="00AE7922" w:rsidP="0095249D">
      <w:pPr>
        <w:widowControl w:val="0"/>
        <w:autoSpaceDE w:val="0"/>
        <w:autoSpaceDN w:val="0"/>
        <w:spacing w:after="0" w:line="240" w:lineRule="auto"/>
        <w:jc w:val="both"/>
        <w:rPr>
          <w:rFonts w:ascii="Times New Roman" w:eastAsia="Times New Roman" w:hAnsi="Times New Roman"/>
          <w:bCs/>
          <w:snapToGrid w:val="0"/>
          <w:sz w:val="28"/>
          <w:szCs w:val="28"/>
          <w:lang w:eastAsia="ru-RU"/>
        </w:rPr>
      </w:pPr>
      <w:bookmarkStart w:id="3" w:name="OCRUncertain022"/>
      <w:r w:rsidRPr="009C18D6">
        <w:rPr>
          <w:rFonts w:ascii="Times New Roman" w:eastAsia="Times New Roman" w:hAnsi="Times New Roman"/>
          <w:b/>
          <w:bCs/>
          <w:snapToGrid w:val="0"/>
          <w:sz w:val="28"/>
          <w:szCs w:val="28"/>
          <w:lang w:eastAsia="ru-RU"/>
        </w:rPr>
        <w:t>Фармакотерапевтическая</w:t>
      </w:r>
      <w:bookmarkEnd w:id="3"/>
      <w:r w:rsidRPr="009C18D6">
        <w:rPr>
          <w:rFonts w:ascii="Times New Roman" w:eastAsia="Times New Roman" w:hAnsi="Times New Roman"/>
          <w:b/>
          <w:bCs/>
          <w:snapToGrid w:val="0"/>
          <w:sz w:val="28"/>
          <w:szCs w:val="28"/>
          <w:lang w:eastAsia="ru-RU"/>
        </w:rPr>
        <w:t xml:space="preserve"> группа</w:t>
      </w:r>
      <w:r w:rsidR="002C1660" w:rsidRPr="009C18D6">
        <w:rPr>
          <w:rFonts w:ascii="Times New Roman" w:eastAsia="Times New Roman" w:hAnsi="Times New Roman"/>
          <w:b/>
          <w:bCs/>
          <w:snapToGrid w:val="0"/>
          <w:sz w:val="28"/>
          <w:szCs w:val="28"/>
          <w:lang w:eastAsia="ru-RU"/>
        </w:rPr>
        <w:t xml:space="preserve"> </w:t>
      </w:r>
    </w:p>
    <w:p w14:paraId="2833A0CE" w14:textId="77777777" w:rsidR="00A70E3B" w:rsidRPr="00A70E3B" w:rsidRDefault="00A70E3B" w:rsidP="00505F42">
      <w:pPr>
        <w:keepNext/>
        <w:widowControl w:val="0"/>
        <w:autoSpaceDE w:val="0"/>
        <w:autoSpaceDN w:val="0"/>
        <w:spacing w:after="0" w:line="240" w:lineRule="auto"/>
        <w:jc w:val="both"/>
        <w:outlineLvl w:val="0"/>
        <w:rPr>
          <w:rFonts w:ascii="Times New Roman" w:hAnsi="Times New Roman"/>
          <w:bCs/>
          <w:color w:val="000000"/>
          <w:sz w:val="28"/>
          <w:szCs w:val="28"/>
        </w:rPr>
      </w:pPr>
      <w:r w:rsidRPr="00A70E3B">
        <w:rPr>
          <w:rFonts w:ascii="Times New Roman" w:hAnsi="Times New Roman"/>
          <w:bCs/>
          <w:color w:val="000000"/>
          <w:sz w:val="28"/>
          <w:szCs w:val="28"/>
        </w:rPr>
        <w:t xml:space="preserve">Дерматология. Антибактериальные и противомикробные препараты для лечения заболеваний кожи. Антибактериальные препараты для местного применения. Антибактериальные препараты для местного применения другие. </w:t>
      </w:r>
      <w:proofErr w:type="spellStart"/>
      <w:r w:rsidRPr="00A70E3B">
        <w:rPr>
          <w:rFonts w:ascii="Times New Roman" w:hAnsi="Times New Roman"/>
          <w:bCs/>
          <w:color w:val="000000"/>
          <w:sz w:val="28"/>
          <w:szCs w:val="28"/>
        </w:rPr>
        <w:t>Мупироцин</w:t>
      </w:r>
      <w:proofErr w:type="spellEnd"/>
    </w:p>
    <w:p w14:paraId="5FACCEB5" w14:textId="77777777" w:rsidR="00A70E3B" w:rsidRPr="00A70E3B" w:rsidRDefault="00A70E3B" w:rsidP="00A70E3B">
      <w:pPr>
        <w:keepNext/>
        <w:widowControl w:val="0"/>
        <w:autoSpaceDE w:val="0"/>
        <w:autoSpaceDN w:val="0"/>
        <w:spacing w:after="0" w:line="240" w:lineRule="auto"/>
        <w:outlineLvl w:val="0"/>
        <w:rPr>
          <w:rFonts w:ascii="Times New Roman" w:hAnsi="Times New Roman"/>
          <w:bCs/>
          <w:color w:val="000000"/>
          <w:sz w:val="28"/>
          <w:szCs w:val="28"/>
        </w:rPr>
      </w:pPr>
      <w:r w:rsidRPr="00A70E3B">
        <w:rPr>
          <w:rFonts w:ascii="Times New Roman" w:hAnsi="Times New Roman"/>
          <w:bCs/>
          <w:color w:val="000000"/>
          <w:sz w:val="28"/>
          <w:szCs w:val="28"/>
        </w:rPr>
        <w:t xml:space="preserve">Код АТХ </w:t>
      </w:r>
      <w:r w:rsidRPr="00A70E3B">
        <w:rPr>
          <w:rFonts w:ascii="Times New Roman" w:hAnsi="Times New Roman"/>
          <w:bCs/>
          <w:color w:val="000000"/>
          <w:sz w:val="28"/>
          <w:szCs w:val="28"/>
          <w:lang w:val="en-US"/>
        </w:rPr>
        <w:t>D</w:t>
      </w:r>
      <w:r w:rsidRPr="00A70E3B">
        <w:rPr>
          <w:rFonts w:ascii="Times New Roman" w:hAnsi="Times New Roman"/>
          <w:bCs/>
          <w:color w:val="000000"/>
          <w:sz w:val="28"/>
          <w:szCs w:val="28"/>
        </w:rPr>
        <w:t>06</w:t>
      </w:r>
      <w:r w:rsidRPr="00A70E3B">
        <w:rPr>
          <w:rFonts w:ascii="Times New Roman" w:hAnsi="Times New Roman"/>
          <w:bCs/>
          <w:color w:val="000000"/>
          <w:sz w:val="28"/>
          <w:szCs w:val="28"/>
          <w:lang w:val="en-US"/>
        </w:rPr>
        <w:t>AX</w:t>
      </w:r>
      <w:r w:rsidRPr="00A70E3B">
        <w:rPr>
          <w:rFonts w:ascii="Times New Roman" w:hAnsi="Times New Roman"/>
          <w:bCs/>
          <w:color w:val="000000"/>
          <w:sz w:val="28"/>
          <w:szCs w:val="28"/>
        </w:rPr>
        <w:t>09</w:t>
      </w:r>
    </w:p>
    <w:p w14:paraId="2CB9F0AD" w14:textId="74F4D69B" w:rsidR="002C76D7" w:rsidRPr="009C18D6" w:rsidRDefault="002C76D7" w:rsidP="009D39DC">
      <w:pPr>
        <w:keepNext/>
        <w:widowControl w:val="0"/>
        <w:autoSpaceDE w:val="0"/>
        <w:autoSpaceDN w:val="0"/>
        <w:spacing w:after="0" w:line="240" w:lineRule="auto"/>
        <w:outlineLvl w:val="0"/>
        <w:rPr>
          <w:rFonts w:ascii="Times New Roman" w:eastAsia="Times New Roman" w:hAnsi="Times New Roman"/>
          <w:b/>
          <w:bCs/>
          <w:sz w:val="28"/>
          <w:szCs w:val="28"/>
          <w:lang w:eastAsia="ru-RU"/>
        </w:rPr>
      </w:pPr>
    </w:p>
    <w:p w14:paraId="7452E5FA" w14:textId="77777777" w:rsidR="002C76D7" w:rsidRPr="009C18D6" w:rsidRDefault="005444B2" w:rsidP="0095249D">
      <w:pPr>
        <w:keepNext/>
        <w:widowControl w:val="0"/>
        <w:autoSpaceDE w:val="0"/>
        <w:autoSpaceDN w:val="0"/>
        <w:spacing w:after="0" w:line="240" w:lineRule="auto"/>
        <w:jc w:val="both"/>
        <w:outlineLvl w:val="0"/>
        <w:rPr>
          <w:rFonts w:ascii="Times New Roman" w:hAnsi="Times New Roman"/>
          <w:color w:val="000000"/>
          <w:sz w:val="28"/>
          <w:szCs w:val="28"/>
        </w:rPr>
      </w:pPr>
      <w:r w:rsidRPr="009C18D6">
        <w:rPr>
          <w:rFonts w:ascii="Times New Roman" w:eastAsia="Times New Roman" w:hAnsi="Times New Roman"/>
          <w:b/>
          <w:bCs/>
          <w:sz w:val="28"/>
          <w:szCs w:val="28"/>
          <w:lang w:eastAsia="ru-RU"/>
        </w:rPr>
        <w:t>Показания к применению</w:t>
      </w:r>
      <w:r w:rsidR="002C76D7" w:rsidRPr="009C18D6">
        <w:rPr>
          <w:rFonts w:ascii="Times New Roman" w:hAnsi="Times New Roman"/>
          <w:color w:val="000000"/>
          <w:sz w:val="28"/>
          <w:szCs w:val="28"/>
        </w:rPr>
        <w:t xml:space="preserve"> </w:t>
      </w:r>
    </w:p>
    <w:p w14:paraId="19DC9715" w14:textId="793FE974" w:rsidR="00E72E25" w:rsidRPr="00E72E25" w:rsidRDefault="00E72E25" w:rsidP="00E72E25">
      <w:pPr>
        <w:spacing w:after="0" w:line="240" w:lineRule="auto"/>
        <w:jc w:val="both"/>
        <w:rPr>
          <w:rFonts w:ascii="Times New Roman" w:hAnsi="Times New Roman"/>
          <w:bCs/>
          <w:sz w:val="28"/>
          <w:szCs w:val="28"/>
        </w:rPr>
      </w:pPr>
      <w:bookmarkStart w:id="4" w:name="_Hlk95748043"/>
      <w:r w:rsidRPr="00913C50">
        <w:rPr>
          <w:rFonts w:ascii="Times New Roman" w:hAnsi="Times New Roman"/>
          <w:bCs/>
          <w:sz w:val="28"/>
          <w:szCs w:val="28"/>
        </w:rPr>
        <w:t>БАКТОПИК</w:t>
      </w:r>
      <w:r w:rsidRPr="00913C50">
        <w:rPr>
          <w:rFonts w:ascii="Times New Roman" w:eastAsia="Times New Roman" w:hAnsi="Times New Roman"/>
          <w:b/>
          <w:bCs/>
          <w:sz w:val="28"/>
          <w:szCs w:val="28"/>
          <w:vertAlign w:val="superscript"/>
          <w:lang w:eastAsia="ru-RU"/>
        </w:rPr>
        <w:t>®</w:t>
      </w:r>
      <w:r w:rsidRPr="00913C50">
        <w:rPr>
          <w:rFonts w:ascii="Times New Roman" w:hAnsi="Times New Roman"/>
          <w:bCs/>
          <w:sz w:val="28"/>
          <w:szCs w:val="28"/>
        </w:rPr>
        <w:t xml:space="preserve"> предназначен для использования при вторичной инфекции </w:t>
      </w:r>
      <w:proofErr w:type="spellStart"/>
      <w:r w:rsidRPr="00913C50">
        <w:rPr>
          <w:rFonts w:ascii="Times New Roman" w:hAnsi="Times New Roman"/>
          <w:bCs/>
          <w:i/>
          <w:sz w:val="28"/>
          <w:szCs w:val="28"/>
        </w:rPr>
        <w:t>Staphylococcus</w:t>
      </w:r>
      <w:proofErr w:type="spellEnd"/>
      <w:r w:rsidRPr="00913C50">
        <w:rPr>
          <w:rFonts w:ascii="Times New Roman" w:hAnsi="Times New Roman"/>
          <w:bCs/>
          <w:i/>
          <w:sz w:val="28"/>
          <w:szCs w:val="28"/>
        </w:rPr>
        <w:t xml:space="preserve"> </w:t>
      </w:r>
      <w:proofErr w:type="spellStart"/>
      <w:r w:rsidRPr="00913C50">
        <w:rPr>
          <w:rFonts w:ascii="Times New Roman" w:hAnsi="Times New Roman"/>
          <w:bCs/>
          <w:i/>
          <w:sz w:val="28"/>
          <w:szCs w:val="28"/>
        </w:rPr>
        <w:t>aureus</w:t>
      </w:r>
      <w:proofErr w:type="spellEnd"/>
      <w:r w:rsidRPr="00913C50">
        <w:rPr>
          <w:rFonts w:ascii="Times New Roman" w:hAnsi="Times New Roman"/>
          <w:bCs/>
          <w:sz w:val="28"/>
          <w:szCs w:val="28"/>
        </w:rPr>
        <w:t xml:space="preserve"> и травматических поражениях, таких как небольшие лазерные поражения, которые чувствительны к </w:t>
      </w:r>
      <w:proofErr w:type="spellStart"/>
      <w:r w:rsidRPr="00913C50">
        <w:rPr>
          <w:rFonts w:ascii="Times New Roman" w:hAnsi="Times New Roman"/>
          <w:bCs/>
          <w:i/>
          <w:sz w:val="28"/>
          <w:szCs w:val="28"/>
        </w:rPr>
        <w:t>Streptococcus</w:t>
      </w:r>
      <w:proofErr w:type="spellEnd"/>
      <w:r w:rsidRPr="00913C50">
        <w:rPr>
          <w:rFonts w:ascii="Times New Roman" w:hAnsi="Times New Roman"/>
          <w:bCs/>
          <w:i/>
          <w:sz w:val="28"/>
          <w:szCs w:val="28"/>
        </w:rPr>
        <w:t xml:space="preserve"> </w:t>
      </w:r>
      <w:proofErr w:type="spellStart"/>
      <w:proofErr w:type="gramStart"/>
      <w:r w:rsidRPr="00913C50">
        <w:rPr>
          <w:rFonts w:ascii="Times New Roman" w:hAnsi="Times New Roman"/>
          <w:bCs/>
          <w:i/>
          <w:sz w:val="28"/>
          <w:szCs w:val="28"/>
        </w:rPr>
        <w:t>pyogenes</w:t>
      </w:r>
      <w:proofErr w:type="spellEnd"/>
      <w:r w:rsidRPr="00913C50">
        <w:rPr>
          <w:rFonts w:ascii="Times New Roman" w:hAnsi="Times New Roman"/>
          <w:bCs/>
          <w:sz w:val="28"/>
          <w:szCs w:val="28"/>
        </w:rPr>
        <w:t>,  для</w:t>
      </w:r>
      <w:proofErr w:type="gramEnd"/>
      <w:r w:rsidRPr="00913C50">
        <w:rPr>
          <w:rFonts w:ascii="Times New Roman" w:hAnsi="Times New Roman"/>
          <w:bCs/>
          <w:sz w:val="28"/>
          <w:szCs w:val="28"/>
        </w:rPr>
        <w:t xml:space="preserve"> лечения ушитых ран и царапин (до 10 см в длину или до 100 см</w:t>
      </w:r>
      <w:r w:rsidRPr="00913C50">
        <w:rPr>
          <w:rFonts w:ascii="Times New Roman" w:hAnsi="Times New Roman"/>
          <w:bCs/>
          <w:sz w:val="28"/>
          <w:szCs w:val="28"/>
          <w:vertAlign w:val="superscript"/>
        </w:rPr>
        <w:t>2</w:t>
      </w:r>
      <w:r w:rsidRPr="00913C50">
        <w:rPr>
          <w:rFonts w:ascii="Times New Roman" w:hAnsi="Times New Roman"/>
          <w:bCs/>
          <w:sz w:val="28"/>
          <w:szCs w:val="28"/>
        </w:rPr>
        <w:t xml:space="preserve"> в ширину).</w:t>
      </w:r>
    </w:p>
    <w:bookmarkEnd w:id="4"/>
    <w:p w14:paraId="5C32C119" w14:textId="77777777" w:rsidR="00A70E3B" w:rsidRPr="00DF14CB" w:rsidRDefault="00A70E3B" w:rsidP="00A70E3B">
      <w:pPr>
        <w:spacing w:after="0" w:line="240" w:lineRule="auto"/>
        <w:jc w:val="both"/>
        <w:rPr>
          <w:rFonts w:ascii="Times New Roman" w:hAnsi="Times New Roman"/>
          <w:sz w:val="28"/>
          <w:szCs w:val="28"/>
        </w:rPr>
      </w:pPr>
    </w:p>
    <w:p w14:paraId="1941D799" w14:textId="77777777" w:rsidR="00DB406A" w:rsidRPr="009C18D6" w:rsidRDefault="00DB406A" w:rsidP="0095249D">
      <w:pPr>
        <w:spacing w:after="0" w:line="240" w:lineRule="auto"/>
        <w:jc w:val="both"/>
        <w:rPr>
          <w:rFonts w:ascii="Times New Roman" w:eastAsia="Times New Roman" w:hAnsi="Times New Roman"/>
          <w:b/>
          <w:sz w:val="28"/>
          <w:szCs w:val="28"/>
          <w:lang w:eastAsia="ru-RU"/>
        </w:rPr>
      </w:pPr>
      <w:r w:rsidRPr="009C18D6">
        <w:rPr>
          <w:rFonts w:ascii="Times New Roman" w:eastAsia="Times New Roman" w:hAnsi="Times New Roman"/>
          <w:b/>
          <w:sz w:val="28"/>
          <w:szCs w:val="28"/>
          <w:lang w:eastAsia="ru-RU"/>
        </w:rPr>
        <w:t>Перечень сведений, н</w:t>
      </w:r>
      <w:r w:rsidR="00844CE8" w:rsidRPr="009C18D6">
        <w:rPr>
          <w:rFonts w:ascii="Times New Roman" w:eastAsia="Times New Roman" w:hAnsi="Times New Roman"/>
          <w:b/>
          <w:sz w:val="28"/>
          <w:szCs w:val="28"/>
          <w:lang w:eastAsia="ru-RU"/>
        </w:rPr>
        <w:t>еобходимых до начала применения</w:t>
      </w:r>
    </w:p>
    <w:p w14:paraId="0DF8C667" w14:textId="77777777" w:rsidR="007D0E84" w:rsidRPr="009C18D6" w:rsidRDefault="007D0E84" w:rsidP="0095249D">
      <w:pPr>
        <w:spacing w:after="0" w:line="240" w:lineRule="auto"/>
        <w:jc w:val="both"/>
        <w:rPr>
          <w:rFonts w:ascii="Times New Roman" w:eastAsia="Times New Roman" w:hAnsi="Times New Roman"/>
          <w:b/>
          <w:i/>
          <w:sz w:val="28"/>
          <w:szCs w:val="28"/>
          <w:lang w:eastAsia="ru-RU"/>
        </w:rPr>
      </w:pPr>
      <w:r w:rsidRPr="009C18D6">
        <w:rPr>
          <w:rFonts w:ascii="Times New Roman" w:eastAsia="Times New Roman" w:hAnsi="Times New Roman"/>
          <w:b/>
          <w:i/>
          <w:sz w:val="28"/>
          <w:szCs w:val="28"/>
          <w:lang w:eastAsia="ru-RU"/>
        </w:rPr>
        <w:t>Противопоказания</w:t>
      </w:r>
    </w:p>
    <w:p w14:paraId="15850363" w14:textId="5C9C8C3F" w:rsidR="00A70E3B" w:rsidRPr="00A70E3B" w:rsidRDefault="00A70E3B" w:rsidP="00505F42">
      <w:pPr>
        <w:pStyle w:val="ac"/>
        <w:jc w:val="both"/>
        <w:rPr>
          <w:rFonts w:ascii="Times New Roman" w:hAnsi="Times New Roman"/>
          <w:bCs/>
          <w:iCs/>
          <w:sz w:val="28"/>
          <w:szCs w:val="28"/>
        </w:rPr>
      </w:pPr>
      <w:bookmarkStart w:id="5" w:name="_Hlk507587064"/>
      <w:r w:rsidRPr="00A70E3B">
        <w:rPr>
          <w:rFonts w:ascii="Times New Roman" w:hAnsi="Times New Roman"/>
          <w:bCs/>
          <w:iCs/>
          <w:sz w:val="28"/>
          <w:szCs w:val="28"/>
        </w:rPr>
        <w:t xml:space="preserve">- </w:t>
      </w:r>
      <w:bookmarkStart w:id="6" w:name="_Hlk88819965"/>
      <w:r w:rsidRPr="00A70E3B">
        <w:rPr>
          <w:rFonts w:ascii="Times New Roman" w:hAnsi="Times New Roman"/>
          <w:bCs/>
          <w:iCs/>
          <w:sz w:val="28"/>
          <w:szCs w:val="28"/>
        </w:rPr>
        <w:t>гиперчувствительность к действующему веществу или к любому из вспомогательных веществ</w:t>
      </w:r>
    </w:p>
    <w:bookmarkEnd w:id="5"/>
    <w:bookmarkEnd w:id="6"/>
    <w:p w14:paraId="2ADFA348" w14:textId="77777777" w:rsidR="00A70E3B" w:rsidRPr="00A70E3B" w:rsidRDefault="00A70E3B" w:rsidP="00A70E3B">
      <w:pPr>
        <w:pStyle w:val="ac"/>
        <w:rPr>
          <w:rFonts w:ascii="Times New Roman" w:hAnsi="Times New Roman"/>
          <w:bCs/>
          <w:iCs/>
          <w:sz w:val="28"/>
          <w:szCs w:val="28"/>
        </w:rPr>
      </w:pPr>
      <w:r w:rsidRPr="00A70E3B">
        <w:rPr>
          <w:rFonts w:ascii="Times New Roman" w:hAnsi="Times New Roman"/>
          <w:bCs/>
          <w:iCs/>
          <w:sz w:val="28"/>
          <w:szCs w:val="28"/>
        </w:rPr>
        <w:t xml:space="preserve">- </w:t>
      </w:r>
      <w:proofErr w:type="spellStart"/>
      <w:r w:rsidRPr="00A70E3B">
        <w:rPr>
          <w:rFonts w:ascii="Times New Roman" w:hAnsi="Times New Roman"/>
          <w:bCs/>
          <w:iCs/>
          <w:sz w:val="28"/>
          <w:szCs w:val="28"/>
        </w:rPr>
        <w:t>интраназальное</w:t>
      </w:r>
      <w:proofErr w:type="spellEnd"/>
      <w:r w:rsidRPr="00A70E3B">
        <w:rPr>
          <w:rFonts w:ascii="Times New Roman" w:hAnsi="Times New Roman"/>
          <w:bCs/>
          <w:iCs/>
          <w:sz w:val="28"/>
          <w:szCs w:val="28"/>
        </w:rPr>
        <w:t xml:space="preserve"> и интраокулярное использование</w:t>
      </w:r>
    </w:p>
    <w:p w14:paraId="7F70FECE" w14:textId="1C3D16DC" w:rsidR="00582A01" w:rsidRPr="00186F93" w:rsidRDefault="00582A01" w:rsidP="003E03B7">
      <w:pPr>
        <w:pStyle w:val="ac"/>
        <w:rPr>
          <w:rFonts w:ascii="Times New Roman" w:hAnsi="Times New Roman"/>
          <w:b/>
          <w:bCs/>
          <w:i/>
          <w:iCs/>
          <w:sz w:val="28"/>
          <w:szCs w:val="28"/>
          <w:lang w:eastAsia="ru-RU"/>
        </w:rPr>
      </w:pPr>
      <w:r w:rsidRPr="00186F93">
        <w:rPr>
          <w:rFonts w:ascii="Times New Roman" w:hAnsi="Times New Roman"/>
          <w:b/>
          <w:bCs/>
          <w:i/>
          <w:iCs/>
          <w:sz w:val="28"/>
          <w:szCs w:val="28"/>
          <w:lang w:eastAsia="ru-RU"/>
        </w:rPr>
        <w:t xml:space="preserve">Необходимые меры предосторожности при применении </w:t>
      </w:r>
    </w:p>
    <w:p w14:paraId="1A6B1777" w14:textId="77777777" w:rsidR="00A70E3B" w:rsidRPr="00A70E3B" w:rsidRDefault="00A70E3B" w:rsidP="00A70E3B">
      <w:pPr>
        <w:spacing w:after="0" w:line="240" w:lineRule="auto"/>
        <w:jc w:val="both"/>
        <w:rPr>
          <w:rFonts w:ascii="Times New Roman" w:hAnsi="Times New Roman"/>
          <w:sz w:val="28"/>
          <w:szCs w:val="28"/>
        </w:rPr>
      </w:pPr>
      <w:r w:rsidRPr="00A70E3B">
        <w:rPr>
          <w:rFonts w:ascii="Times New Roman" w:hAnsi="Times New Roman"/>
          <w:sz w:val="28"/>
          <w:szCs w:val="28"/>
        </w:rPr>
        <w:t xml:space="preserve">При использовании мази </w:t>
      </w:r>
      <w:r w:rsidRPr="00A70E3B">
        <w:rPr>
          <w:rFonts w:ascii="Times New Roman" w:hAnsi="Times New Roman"/>
          <w:bCs/>
          <w:iCs/>
          <w:sz w:val="28"/>
          <w:szCs w:val="28"/>
        </w:rPr>
        <w:t>БАКТОПИК</w:t>
      </w:r>
      <w:r w:rsidRPr="00A70E3B">
        <w:rPr>
          <w:rFonts w:ascii="Times New Roman" w:hAnsi="Times New Roman"/>
          <w:b/>
          <w:bCs/>
          <w:sz w:val="28"/>
          <w:szCs w:val="28"/>
          <w:vertAlign w:val="superscript"/>
        </w:rPr>
        <w:t>®</w:t>
      </w:r>
      <w:r w:rsidRPr="00A70E3B">
        <w:rPr>
          <w:rFonts w:ascii="Times New Roman" w:hAnsi="Times New Roman"/>
          <w:sz w:val="28"/>
          <w:szCs w:val="28"/>
        </w:rPr>
        <w:t xml:space="preserve">, возможно возникновение аллергических реакций или раздражение в месте нанесения, в таких </w:t>
      </w:r>
      <w:r w:rsidRPr="00A70E3B">
        <w:rPr>
          <w:rFonts w:ascii="Times New Roman" w:hAnsi="Times New Roman"/>
          <w:sz w:val="28"/>
          <w:szCs w:val="28"/>
        </w:rPr>
        <w:lastRenderedPageBreak/>
        <w:t>случаях лечение следует остановить, тщательно смыть препарат и предпринять необходимые меры по лечению.</w:t>
      </w:r>
    </w:p>
    <w:p w14:paraId="196FE967" w14:textId="77777777" w:rsidR="00A70E3B" w:rsidRPr="00A70E3B" w:rsidRDefault="00A70E3B" w:rsidP="00A70E3B">
      <w:pPr>
        <w:spacing w:after="0" w:line="240" w:lineRule="auto"/>
        <w:jc w:val="both"/>
        <w:rPr>
          <w:rFonts w:ascii="Times New Roman" w:hAnsi="Times New Roman"/>
          <w:sz w:val="28"/>
          <w:szCs w:val="28"/>
        </w:rPr>
      </w:pPr>
      <w:r w:rsidRPr="00A70E3B">
        <w:rPr>
          <w:rFonts w:ascii="Times New Roman" w:hAnsi="Times New Roman"/>
          <w:sz w:val="28"/>
          <w:szCs w:val="28"/>
        </w:rPr>
        <w:t>Как и при использовании других антибактериальных препаратов, длительное использование может стать причиной чрезмерного роста невосприимчивых организмов.</w:t>
      </w:r>
    </w:p>
    <w:p w14:paraId="7559DE98" w14:textId="77777777" w:rsidR="00A70E3B" w:rsidRPr="00A70E3B" w:rsidRDefault="00A70E3B" w:rsidP="00A70E3B">
      <w:pPr>
        <w:spacing w:after="0" w:line="240" w:lineRule="auto"/>
        <w:jc w:val="both"/>
        <w:rPr>
          <w:rFonts w:ascii="Times New Roman" w:hAnsi="Times New Roman"/>
          <w:sz w:val="28"/>
          <w:szCs w:val="28"/>
        </w:rPr>
      </w:pPr>
      <w:r w:rsidRPr="00A70E3B">
        <w:rPr>
          <w:rFonts w:ascii="Times New Roman" w:hAnsi="Times New Roman"/>
          <w:sz w:val="28"/>
          <w:szCs w:val="28"/>
        </w:rPr>
        <w:t xml:space="preserve">Имеются данные о возникновении псевдомембранозного колита при лечении антибиотиками, который может иметь степень тяжести от умеренной до опасной для жизни.  По этой причине необходимо так же отметить важность своевременной диагностики, особенно пациентам, страдающим диареей во время или после использования антибиотика. Данные эффекты менее вероятны при наружном нанесении </w:t>
      </w:r>
      <w:proofErr w:type="spellStart"/>
      <w:r w:rsidRPr="00A70E3B">
        <w:rPr>
          <w:rFonts w:ascii="Times New Roman" w:hAnsi="Times New Roman"/>
          <w:sz w:val="28"/>
          <w:szCs w:val="28"/>
        </w:rPr>
        <w:t>мупироцина</w:t>
      </w:r>
      <w:proofErr w:type="spellEnd"/>
      <w:r w:rsidRPr="00A70E3B">
        <w:rPr>
          <w:rFonts w:ascii="Times New Roman" w:hAnsi="Times New Roman"/>
          <w:sz w:val="28"/>
          <w:szCs w:val="28"/>
        </w:rPr>
        <w:t xml:space="preserve">, при продолжительной диареи или возникновении колик в животе у пациентов, лечение следует немедленно прекратить и наблюдать пациента далее. </w:t>
      </w:r>
    </w:p>
    <w:p w14:paraId="13BD66AE" w14:textId="77777777" w:rsidR="00A70E3B" w:rsidRPr="00A70E3B" w:rsidRDefault="00A70E3B" w:rsidP="00A70E3B">
      <w:pPr>
        <w:spacing w:after="0" w:line="240" w:lineRule="auto"/>
        <w:jc w:val="both"/>
        <w:rPr>
          <w:rFonts w:ascii="Times New Roman" w:hAnsi="Times New Roman"/>
          <w:sz w:val="28"/>
          <w:szCs w:val="28"/>
          <w:u w:val="single"/>
        </w:rPr>
      </w:pPr>
      <w:r w:rsidRPr="00A70E3B">
        <w:rPr>
          <w:rFonts w:ascii="Times New Roman" w:hAnsi="Times New Roman"/>
          <w:sz w:val="28"/>
          <w:szCs w:val="28"/>
          <w:u w:val="single"/>
        </w:rPr>
        <w:t>Нарушение функции почек</w:t>
      </w:r>
    </w:p>
    <w:p w14:paraId="6418E59E" w14:textId="77777777" w:rsidR="00A70E3B" w:rsidRPr="00A70E3B" w:rsidRDefault="00A70E3B" w:rsidP="00A70E3B">
      <w:pPr>
        <w:spacing w:after="0" w:line="240" w:lineRule="auto"/>
        <w:jc w:val="both"/>
        <w:rPr>
          <w:rFonts w:ascii="Times New Roman" w:hAnsi="Times New Roman"/>
          <w:sz w:val="28"/>
          <w:szCs w:val="28"/>
        </w:rPr>
      </w:pPr>
      <w:proofErr w:type="spellStart"/>
      <w:r w:rsidRPr="00A70E3B">
        <w:rPr>
          <w:rFonts w:ascii="Times New Roman" w:hAnsi="Times New Roman"/>
          <w:sz w:val="28"/>
          <w:szCs w:val="28"/>
        </w:rPr>
        <w:t>Полиэтиленгликоль</w:t>
      </w:r>
      <w:proofErr w:type="spellEnd"/>
      <w:r w:rsidRPr="00A70E3B">
        <w:rPr>
          <w:rFonts w:ascii="Times New Roman" w:hAnsi="Times New Roman"/>
          <w:sz w:val="28"/>
          <w:szCs w:val="28"/>
        </w:rPr>
        <w:t xml:space="preserve"> абсорбируется с открытых ран и поврежденной кожи и выводится через почки. При использовании других мазей, имеющих в своей основе </w:t>
      </w:r>
      <w:proofErr w:type="spellStart"/>
      <w:r w:rsidRPr="00A70E3B">
        <w:rPr>
          <w:rFonts w:ascii="Times New Roman" w:hAnsi="Times New Roman"/>
          <w:sz w:val="28"/>
          <w:szCs w:val="28"/>
        </w:rPr>
        <w:t>полиэтиленгликоль</w:t>
      </w:r>
      <w:proofErr w:type="spellEnd"/>
      <w:r w:rsidRPr="00A70E3B">
        <w:rPr>
          <w:rFonts w:ascii="Times New Roman" w:hAnsi="Times New Roman"/>
          <w:sz w:val="28"/>
          <w:szCs w:val="28"/>
        </w:rPr>
        <w:t xml:space="preserve">, не следует применять мазь </w:t>
      </w:r>
      <w:proofErr w:type="spellStart"/>
      <w:r w:rsidRPr="00A70E3B">
        <w:rPr>
          <w:rFonts w:ascii="Times New Roman" w:hAnsi="Times New Roman"/>
          <w:sz w:val="28"/>
          <w:szCs w:val="28"/>
        </w:rPr>
        <w:t>мупироцина</w:t>
      </w:r>
      <w:proofErr w:type="spellEnd"/>
      <w:r w:rsidRPr="00A70E3B">
        <w:rPr>
          <w:rFonts w:ascii="Times New Roman" w:hAnsi="Times New Roman"/>
          <w:sz w:val="28"/>
          <w:szCs w:val="28"/>
        </w:rPr>
        <w:t xml:space="preserve"> в случаях, если вероятна абсорбция высокого количества </w:t>
      </w:r>
      <w:proofErr w:type="spellStart"/>
      <w:r w:rsidRPr="00A70E3B">
        <w:rPr>
          <w:rFonts w:ascii="Times New Roman" w:hAnsi="Times New Roman"/>
          <w:sz w:val="28"/>
          <w:szCs w:val="28"/>
        </w:rPr>
        <w:t>Полиэтиленгликоля</w:t>
      </w:r>
      <w:proofErr w:type="spellEnd"/>
      <w:r w:rsidRPr="00A70E3B">
        <w:rPr>
          <w:rFonts w:ascii="Times New Roman" w:hAnsi="Times New Roman"/>
          <w:sz w:val="28"/>
          <w:szCs w:val="28"/>
        </w:rPr>
        <w:t xml:space="preserve">, особенно если имеются нарушения функции почек от средней до тяжелой степени. </w:t>
      </w:r>
    </w:p>
    <w:p w14:paraId="2A2DD862" w14:textId="77777777" w:rsidR="00A70E3B" w:rsidRPr="00A70E3B" w:rsidRDefault="00A70E3B" w:rsidP="00A70E3B">
      <w:pPr>
        <w:spacing w:after="0" w:line="240" w:lineRule="auto"/>
        <w:jc w:val="both"/>
        <w:rPr>
          <w:rFonts w:ascii="Times New Roman" w:hAnsi="Times New Roman"/>
          <w:sz w:val="28"/>
          <w:szCs w:val="28"/>
        </w:rPr>
      </w:pPr>
      <w:r w:rsidRPr="00A70E3B">
        <w:rPr>
          <w:rFonts w:ascii="Times New Roman" w:hAnsi="Times New Roman"/>
          <w:sz w:val="28"/>
          <w:szCs w:val="28"/>
        </w:rPr>
        <w:t xml:space="preserve">Мазь </w:t>
      </w:r>
      <w:r w:rsidRPr="00A70E3B">
        <w:rPr>
          <w:rFonts w:ascii="Times New Roman" w:hAnsi="Times New Roman"/>
          <w:bCs/>
          <w:iCs/>
          <w:sz w:val="28"/>
          <w:szCs w:val="28"/>
        </w:rPr>
        <w:t>БАКТОПИК</w:t>
      </w:r>
      <w:r w:rsidRPr="00A70E3B">
        <w:rPr>
          <w:rFonts w:ascii="Times New Roman" w:hAnsi="Times New Roman"/>
          <w:b/>
          <w:bCs/>
          <w:sz w:val="28"/>
          <w:szCs w:val="28"/>
          <w:vertAlign w:val="superscript"/>
        </w:rPr>
        <w:t>®</w:t>
      </w:r>
      <w:r w:rsidRPr="00A70E3B">
        <w:rPr>
          <w:rFonts w:ascii="Times New Roman" w:hAnsi="Times New Roman"/>
          <w:sz w:val="28"/>
          <w:szCs w:val="28"/>
        </w:rPr>
        <w:t xml:space="preserve"> не подходит при:</w:t>
      </w:r>
    </w:p>
    <w:p w14:paraId="3BD2F65A" w14:textId="77777777" w:rsidR="00A70E3B" w:rsidRPr="00A70E3B" w:rsidRDefault="00A70E3B" w:rsidP="00A70E3B">
      <w:pPr>
        <w:numPr>
          <w:ilvl w:val="0"/>
          <w:numId w:val="42"/>
        </w:numPr>
        <w:spacing w:after="0" w:line="240" w:lineRule="auto"/>
        <w:jc w:val="both"/>
        <w:rPr>
          <w:rFonts w:ascii="Times New Roman" w:hAnsi="Times New Roman"/>
          <w:sz w:val="28"/>
          <w:szCs w:val="28"/>
          <w:lang w:val="en-US"/>
        </w:rPr>
      </w:pPr>
      <w:proofErr w:type="spellStart"/>
      <w:r w:rsidRPr="00A70E3B">
        <w:rPr>
          <w:rFonts w:ascii="Times New Roman" w:hAnsi="Times New Roman"/>
          <w:sz w:val="28"/>
          <w:szCs w:val="28"/>
          <w:lang w:val="en-US"/>
        </w:rPr>
        <w:t>Офтальмологическ</w:t>
      </w:r>
      <w:proofErr w:type="spellEnd"/>
      <w:r w:rsidRPr="00A70E3B">
        <w:rPr>
          <w:rFonts w:ascii="Times New Roman" w:hAnsi="Times New Roman"/>
          <w:sz w:val="28"/>
          <w:szCs w:val="28"/>
        </w:rPr>
        <w:t>ом использовании</w:t>
      </w:r>
    </w:p>
    <w:p w14:paraId="2741B0DD" w14:textId="77777777" w:rsidR="00A70E3B" w:rsidRPr="00A70E3B" w:rsidRDefault="00A70E3B" w:rsidP="00A70E3B">
      <w:pPr>
        <w:numPr>
          <w:ilvl w:val="0"/>
          <w:numId w:val="42"/>
        </w:numPr>
        <w:spacing w:after="0" w:line="240" w:lineRule="auto"/>
        <w:jc w:val="both"/>
        <w:rPr>
          <w:rFonts w:ascii="Times New Roman" w:hAnsi="Times New Roman"/>
          <w:sz w:val="28"/>
          <w:szCs w:val="28"/>
          <w:lang w:val="en-US"/>
        </w:rPr>
      </w:pPr>
      <w:proofErr w:type="spellStart"/>
      <w:r w:rsidRPr="00A70E3B">
        <w:rPr>
          <w:rFonts w:ascii="Times New Roman" w:hAnsi="Times New Roman"/>
          <w:sz w:val="28"/>
          <w:szCs w:val="28"/>
          <w:lang w:val="en-US"/>
        </w:rPr>
        <w:t>Интраназальн</w:t>
      </w:r>
      <w:proofErr w:type="spellEnd"/>
      <w:r w:rsidRPr="00A70E3B">
        <w:rPr>
          <w:rFonts w:ascii="Times New Roman" w:hAnsi="Times New Roman"/>
          <w:sz w:val="28"/>
          <w:szCs w:val="28"/>
        </w:rPr>
        <w:t>ом использовании</w:t>
      </w:r>
    </w:p>
    <w:p w14:paraId="1E2AE3C8" w14:textId="77777777" w:rsidR="00A70E3B" w:rsidRPr="00A70E3B" w:rsidRDefault="00A70E3B" w:rsidP="00A70E3B">
      <w:pPr>
        <w:numPr>
          <w:ilvl w:val="0"/>
          <w:numId w:val="42"/>
        </w:numPr>
        <w:spacing w:after="0" w:line="240" w:lineRule="auto"/>
        <w:jc w:val="both"/>
        <w:rPr>
          <w:rFonts w:ascii="Times New Roman" w:hAnsi="Times New Roman"/>
          <w:sz w:val="28"/>
          <w:szCs w:val="28"/>
        </w:rPr>
      </w:pPr>
      <w:r w:rsidRPr="00A70E3B">
        <w:rPr>
          <w:rFonts w:ascii="Times New Roman" w:hAnsi="Times New Roman"/>
          <w:sz w:val="28"/>
          <w:szCs w:val="28"/>
        </w:rPr>
        <w:t>Использование в сочетании с катетером и</w:t>
      </w:r>
    </w:p>
    <w:p w14:paraId="6E712CCC" w14:textId="77777777" w:rsidR="00A70E3B" w:rsidRPr="00A70E3B" w:rsidRDefault="00A70E3B" w:rsidP="00A70E3B">
      <w:pPr>
        <w:numPr>
          <w:ilvl w:val="0"/>
          <w:numId w:val="42"/>
        </w:numPr>
        <w:spacing w:after="0" w:line="240" w:lineRule="auto"/>
        <w:jc w:val="both"/>
        <w:rPr>
          <w:rFonts w:ascii="Times New Roman" w:hAnsi="Times New Roman"/>
          <w:sz w:val="28"/>
          <w:szCs w:val="28"/>
        </w:rPr>
      </w:pPr>
      <w:r w:rsidRPr="00A70E3B">
        <w:rPr>
          <w:rFonts w:ascii="Times New Roman" w:hAnsi="Times New Roman"/>
          <w:sz w:val="28"/>
          <w:szCs w:val="28"/>
        </w:rPr>
        <w:t>На участке центрального венозного катетера.</w:t>
      </w:r>
    </w:p>
    <w:p w14:paraId="06D07058" w14:textId="347F2DC9" w:rsidR="00A70E3B" w:rsidRPr="00A70E3B" w:rsidRDefault="00E72E25" w:rsidP="00A70E3B">
      <w:pPr>
        <w:spacing w:after="0" w:line="240" w:lineRule="auto"/>
        <w:jc w:val="both"/>
        <w:rPr>
          <w:rFonts w:ascii="Times New Roman" w:hAnsi="Times New Roman"/>
          <w:sz w:val="28"/>
          <w:szCs w:val="28"/>
        </w:rPr>
      </w:pPr>
      <w:bookmarkStart w:id="7" w:name="_Hlk95748112"/>
      <w:r w:rsidRPr="00913C50">
        <w:rPr>
          <w:rFonts w:ascii="Times New Roman" w:hAnsi="Times New Roman"/>
          <w:sz w:val="28"/>
          <w:szCs w:val="28"/>
        </w:rPr>
        <w:t xml:space="preserve">Следует избегать контакта с глазами. </w:t>
      </w:r>
      <w:bookmarkEnd w:id="7"/>
      <w:proofErr w:type="gramStart"/>
      <w:r w:rsidR="00A70E3B" w:rsidRPr="00913C50">
        <w:rPr>
          <w:rFonts w:ascii="Times New Roman" w:hAnsi="Times New Roman"/>
          <w:sz w:val="28"/>
          <w:szCs w:val="28"/>
        </w:rPr>
        <w:t>В</w:t>
      </w:r>
      <w:r w:rsidR="00A70E3B" w:rsidRPr="00A70E3B">
        <w:rPr>
          <w:rFonts w:ascii="Times New Roman" w:hAnsi="Times New Roman"/>
          <w:sz w:val="28"/>
          <w:szCs w:val="28"/>
        </w:rPr>
        <w:t xml:space="preserve"> случае попадания,</w:t>
      </w:r>
      <w:proofErr w:type="gramEnd"/>
      <w:r w:rsidR="00A70E3B" w:rsidRPr="00A70E3B">
        <w:rPr>
          <w:rFonts w:ascii="Times New Roman" w:hAnsi="Times New Roman"/>
          <w:sz w:val="28"/>
          <w:szCs w:val="28"/>
        </w:rPr>
        <w:t xml:space="preserve"> необходимо тщательно промыть водой до полного извлечения остатков мази.</w:t>
      </w:r>
    </w:p>
    <w:p w14:paraId="0C68CF6C" w14:textId="0A84F20D" w:rsidR="007D0E84" w:rsidRDefault="007D0E84" w:rsidP="0095249D">
      <w:pPr>
        <w:spacing w:after="0" w:line="240" w:lineRule="auto"/>
        <w:jc w:val="both"/>
        <w:rPr>
          <w:rFonts w:ascii="Times New Roman" w:eastAsia="Times New Roman" w:hAnsi="Times New Roman"/>
          <w:b/>
          <w:i/>
          <w:sz w:val="28"/>
          <w:szCs w:val="28"/>
          <w:lang w:eastAsia="ru-RU"/>
        </w:rPr>
      </w:pPr>
      <w:r w:rsidRPr="009C18D6">
        <w:rPr>
          <w:rFonts w:ascii="Times New Roman" w:eastAsia="Times New Roman" w:hAnsi="Times New Roman"/>
          <w:b/>
          <w:i/>
          <w:sz w:val="28"/>
          <w:szCs w:val="28"/>
          <w:lang w:eastAsia="ru-RU"/>
        </w:rPr>
        <w:t>Взаимодействия с другими лекарственными препаратами</w:t>
      </w:r>
    </w:p>
    <w:p w14:paraId="008C8E0B" w14:textId="77777777" w:rsidR="00A70E3B" w:rsidRPr="00A70E3B" w:rsidRDefault="00A70E3B" w:rsidP="00A70E3B">
      <w:pPr>
        <w:spacing w:after="0" w:line="240" w:lineRule="auto"/>
        <w:jc w:val="both"/>
        <w:rPr>
          <w:rFonts w:ascii="Times New Roman" w:hAnsi="Times New Roman"/>
          <w:bCs/>
          <w:iCs/>
          <w:sz w:val="28"/>
          <w:szCs w:val="28"/>
        </w:rPr>
      </w:pPr>
      <w:r w:rsidRPr="00A70E3B">
        <w:rPr>
          <w:rFonts w:ascii="Times New Roman" w:hAnsi="Times New Roman"/>
          <w:bCs/>
          <w:iCs/>
          <w:sz w:val="28"/>
          <w:szCs w:val="28"/>
        </w:rPr>
        <w:t xml:space="preserve">Взаимодействие с другими препаратами не было выявлено. </w:t>
      </w:r>
    </w:p>
    <w:p w14:paraId="5D50170C" w14:textId="36309A8C" w:rsidR="00D43297" w:rsidRDefault="00D43297" w:rsidP="0095249D">
      <w:pPr>
        <w:spacing w:after="0" w:line="240" w:lineRule="auto"/>
        <w:jc w:val="both"/>
        <w:rPr>
          <w:rFonts w:ascii="Times New Roman" w:eastAsia="Times New Roman" w:hAnsi="Times New Roman"/>
          <w:b/>
          <w:i/>
          <w:sz w:val="28"/>
          <w:szCs w:val="28"/>
          <w:lang w:eastAsia="ru-RU"/>
        </w:rPr>
      </w:pPr>
      <w:r w:rsidRPr="009C18D6">
        <w:rPr>
          <w:rFonts w:ascii="Times New Roman" w:eastAsia="Times New Roman" w:hAnsi="Times New Roman"/>
          <w:b/>
          <w:i/>
          <w:sz w:val="28"/>
          <w:szCs w:val="28"/>
          <w:lang w:eastAsia="ru-RU"/>
        </w:rPr>
        <w:t>Специальные предупреждения</w:t>
      </w:r>
    </w:p>
    <w:p w14:paraId="3C96B32C" w14:textId="77777777" w:rsidR="007058ED" w:rsidRPr="007058ED" w:rsidRDefault="007058ED" w:rsidP="007058ED">
      <w:pPr>
        <w:spacing w:after="0" w:line="240" w:lineRule="auto"/>
        <w:jc w:val="both"/>
        <w:rPr>
          <w:rFonts w:ascii="Times New Roman" w:hAnsi="Times New Roman"/>
          <w:bCs/>
          <w:i/>
          <w:iCs/>
          <w:color w:val="000000"/>
          <w:sz w:val="28"/>
          <w:szCs w:val="28"/>
        </w:rPr>
      </w:pPr>
      <w:r w:rsidRPr="007058ED">
        <w:rPr>
          <w:rFonts w:ascii="Times New Roman" w:hAnsi="Times New Roman"/>
          <w:bCs/>
          <w:i/>
          <w:iCs/>
          <w:color w:val="000000"/>
          <w:sz w:val="28"/>
          <w:szCs w:val="28"/>
        </w:rPr>
        <w:t>Во время беременности или лактации</w:t>
      </w:r>
    </w:p>
    <w:p w14:paraId="45764588" w14:textId="2851DA50" w:rsidR="00FA06CB" w:rsidRPr="00FA06CB" w:rsidRDefault="00FA06CB" w:rsidP="00FA06CB">
      <w:pPr>
        <w:spacing w:after="0" w:line="240" w:lineRule="auto"/>
        <w:jc w:val="both"/>
        <w:rPr>
          <w:rFonts w:ascii="Times New Roman" w:hAnsi="Times New Roman"/>
          <w:bCs/>
          <w:iCs/>
          <w:color w:val="000000"/>
          <w:sz w:val="28"/>
          <w:szCs w:val="28"/>
        </w:rPr>
      </w:pPr>
      <w:r w:rsidRPr="00FA06CB">
        <w:rPr>
          <w:rFonts w:ascii="Times New Roman" w:hAnsi="Times New Roman"/>
          <w:bCs/>
          <w:iCs/>
          <w:color w:val="000000"/>
          <w:sz w:val="28"/>
          <w:szCs w:val="28"/>
        </w:rPr>
        <w:t xml:space="preserve">Отсутствуют данные по применению препарата </w:t>
      </w:r>
      <w:r>
        <w:rPr>
          <w:rFonts w:ascii="Times New Roman" w:hAnsi="Times New Roman"/>
          <w:bCs/>
          <w:iCs/>
          <w:color w:val="000000"/>
          <w:sz w:val="28"/>
          <w:szCs w:val="28"/>
        </w:rPr>
        <w:t>БАКТОПИК</w:t>
      </w:r>
      <w:r w:rsidRPr="00FA06CB">
        <w:rPr>
          <w:rFonts w:ascii="Times New Roman" w:hAnsi="Times New Roman"/>
          <w:bCs/>
          <w:iCs/>
          <w:color w:val="000000"/>
          <w:sz w:val="28"/>
          <w:szCs w:val="28"/>
          <w:vertAlign w:val="superscript"/>
        </w:rPr>
        <w:t>®</w:t>
      </w:r>
      <w:r w:rsidRPr="00FA06CB">
        <w:rPr>
          <w:rFonts w:ascii="Times New Roman" w:hAnsi="Times New Roman"/>
          <w:bCs/>
          <w:iCs/>
          <w:color w:val="000000"/>
          <w:sz w:val="28"/>
          <w:szCs w:val="28"/>
        </w:rPr>
        <w:t xml:space="preserve"> у беременных женщин, в связи, с чем препарат применяется только в случае, когда потенциальная польза превышает возможный риск.</w:t>
      </w:r>
    </w:p>
    <w:p w14:paraId="6556487F" w14:textId="77777777" w:rsidR="00FA06CB" w:rsidRPr="00FA06CB" w:rsidRDefault="00FA06CB" w:rsidP="00FA06CB">
      <w:pPr>
        <w:spacing w:after="0" w:line="240" w:lineRule="auto"/>
        <w:jc w:val="both"/>
        <w:rPr>
          <w:rFonts w:ascii="Times New Roman" w:hAnsi="Times New Roman"/>
          <w:bCs/>
          <w:i/>
          <w:iCs/>
          <w:color w:val="000000"/>
          <w:sz w:val="28"/>
          <w:szCs w:val="28"/>
        </w:rPr>
      </w:pPr>
      <w:r w:rsidRPr="00FA06CB">
        <w:rPr>
          <w:rFonts w:ascii="Times New Roman" w:hAnsi="Times New Roman"/>
          <w:bCs/>
          <w:i/>
          <w:iCs/>
          <w:color w:val="000000"/>
          <w:sz w:val="28"/>
          <w:szCs w:val="28"/>
        </w:rPr>
        <w:t>Лактация</w:t>
      </w:r>
    </w:p>
    <w:p w14:paraId="3A282507" w14:textId="445C38D2" w:rsidR="00FA06CB" w:rsidRPr="00FA06CB" w:rsidRDefault="00FA06CB" w:rsidP="00FA06CB">
      <w:pPr>
        <w:spacing w:after="0" w:line="240" w:lineRule="auto"/>
        <w:jc w:val="both"/>
        <w:rPr>
          <w:rFonts w:ascii="Times New Roman" w:hAnsi="Times New Roman"/>
          <w:bCs/>
          <w:iCs/>
          <w:color w:val="000000"/>
          <w:sz w:val="28"/>
          <w:szCs w:val="28"/>
        </w:rPr>
      </w:pPr>
      <w:r w:rsidRPr="00FA06CB">
        <w:rPr>
          <w:rFonts w:ascii="Times New Roman" w:hAnsi="Times New Roman"/>
          <w:bCs/>
          <w:iCs/>
          <w:color w:val="000000"/>
          <w:sz w:val="28"/>
          <w:szCs w:val="28"/>
        </w:rPr>
        <w:t>Нет данных по проникновению препарата в грудное молоко. Если БАКТОПИК</w:t>
      </w:r>
      <w:r w:rsidRPr="00FA06CB">
        <w:rPr>
          <w:rFonts w:ascii="Times New Roman" w:hAnsi="Times New Roman"/>
          <w:bCs/>
          <w:iCs/>
          <w:color w:val="000000"/>
          <w:sz w:val="28"/>
          <w:szCs w:val="28"/>
          <w:vertAlign w:val="superscript"/>
        </w:rPr>
        <w:t xml:space="preserve"> ®</w:t>
      </w:r>
      <w:r w:rsidRPr="00FA06CB">
        <w:rPr>
          <w:rFonts w:ascii="Times New Roman" w:hAnsi="Times New Roman"/>
          <w:bCs/>
          <w:iCs/>
          <w:color w:val="000000"/>
          <w:sz w:val="28"/>
          <w:szCs w:val="28"/>
        </w:rPr>
        <w:t xml:space="preserve"> применяется для лечения трещин сосков, перед кормлением необходимо тщательно вымыть грудь для удаления остатков мази.</w:t>
      </w:r>
    </w:p>
    <w:p w14:paraId="7ECE8607" w14:textId="77777777" w:rsidR="006D5209" w:rsidRPr="00844CE8" w:rsidRDefault="006D5209" w:rsidP="006D5209">
      <w:pPr>
        <w:spacing w:after="0" w:line="240" w:lineRule="auto"/>
        <w:jc w:val="both"/>
        <w:rPr>
          <w:rFonts w:ascii="Times New Roman" w:hAnsi="Times New Roman"/>
          <w:i/>
          <w:sz w:val="28"/>
          <w:szCs w:val="28"/>
        </w:rPr>
      </w:pPr>
      <w:r w:rsidRPr="00844CE8">
        <w:rPr>
          <w:rFonts w:ascii="Times New Roman" w:hAnsi="Times New Roman"/>
          <w:i/>
          <w:sz w:val="28"/>
          <w:szCs w:val="28"/>
        </w:rPr>
        <w:t>Особенности влияния препарата на способность управлять транспортным средством или потенциально опасными механизмами</w:t>
      </w:r>
    </w:p>
    <w:p w14:paraId="1B28A29E" w14:textId="77777777" w:rsidR="00FA06CB" w:rsidRPr="00FA06CB" w:rsidRDefault="00FA06CB" w:rsidP="00FA06CB">
      <w:pPr>
        <w:spacing w:after="0" w:line="240" w:lineRule="auto"/>
        <w:jc w:val="both"/>
        <w:rPr>
          <w:rFonts w:ascii="Times New Roman" w:hAnsi="Times New Roman"/>
          <w:bCs/>
          <w:iCs/>
          <w:sz w:val="28"/>
          <w:szCs w:val="28"/>
        </w:rPr>
      </w:pPr>
      <w:r w:rsidRPr="00FA06CB">
        <w:rPr>
          <w:rFonts w:ascii="Times New Roman" w:hAnsi="Times New Roman"/>
          <w:bCs/>
          <w:iCs/>
          <w:sz w:val="28"/>
          <w:szCs w:val="28"/>
        </w:rPr>
        <w:t>Влияние на способность управления автомобилем или другими механизмами не было установлено.</w:t>
      </w:r>
    </w:p>
    <w:p w14:paraId="00F34C90" w14:textId="77777777" w:rsidR="00FA06CB" w:rsidRPr="00FA06CB" w:rsidRDefault="00FA06CB" w:rsidP="00FA06CB">
      <w:pPr>
        <w:spacing w:after="0" w:line="240" w:lineRule="auto"/>
        <w:jc w:val="both"/>
        <w:rPr>
          <w:rFonts w:ascii="Times New Roman" w:hAnsi="Times New Roman"/>
          <w:b/>
          <w:bCs/>
          <w:iCs/>
          <w:sz w:val="28"/>
          <w:szCs w:val="28"/>
        </w:rPr>
      </w:pPr>
    </w:p>
    <w:p w14:paraId="16869CCD" w14:textId="77777777" w:rsidR="00DB406A" w:rsidRDefault="00DB406A" w:rsidP="0095249D">
      <w:pPr>
        <w:spacing w:after="0" w:line="240" w:lineRule="auto"/>
        <w:jc w:val="both"/>
        <w:rPr>
          <w:rFonts w:ascii="Times New Roman" w:eastAsia="Times New Roman" w:hAnsi="Times New Roman"/>
          <w:b/>
          <w:sz w:val="28"/>
          <w:szCs w:val="28"/>
          <w:lang w:eastAsia="ru-RU"/>
        </w:rPr>
      </w:pPr>
      <w:r w:rsidRPr="009C18D6">
        <w:rPr>
          <w:rFonts w:ascii="Times New Roman" w:eastAsia="Times New Roman" w:hAnsi="Times New Roman"/>
          <w:b/>
          <w:sz w:val="28"/>
          <w:szCs w:val="28"/>
          <w:lang w:eastAsia="ru-RU"/>
        </w:rPr>
        <w:t>Рекомендации по применению</w:t>
      </w:r>
    </w:p>
    <w:p w14:paraId="453A1FE4" w14:textId="77777777" w:rsidR="004D029B" w:rsidRPr="00844CE8" w:rsidRDefault="004D029B" w:rsidP="004D029B">
      <w:pPr>
        <w:spacing w:after="0" w:line="240" w:lineRule="auto"/>
        <w:jc w:val="both"/>
        <w:rPr>
          <w:rFonts w:ascii="Times New Roman" w:eastAsia="Times New Roman" w:hAnsi="Times New Roman"/>
          <w:b/>
          <w:i/>
          <w:sz w:val="28"/>
          <w:szCs w:val="28"/>
          <w:lang w:eastAsia="ru-RU"/>
        </w:rPr>
      </w:pPr>
      <w:r w:rsidRPr="00844CE8">
        <w:rPr>
          <w:rFonts w:ascii="Times New Roman" w:eastAsia="Times New Roman" w:hAnsi="Times New Roman"/>
          <w:b/>
          <w:i/>
          <w:sz w:val="28"/>
          <w:szCs w:val="28"/>
          <w:lang w:eastAsia="ru-RU"/>
        </w:rPr>
        <w:lastRenderedPageBreak/>
        <w:t xml:space="preserve">Режим дозирования </w:t>
      </w:r>
    </w:p>
    <w:p w14:paraId="62A51720" w14:textId="77777777" w:rsidR="00986050" w:rsidRPr="00913C50" w:rsidRDefault="00986050" w:rsidP="00986050">
      <w:pPr>
        <w:spacing w:after="0" w:line="240" w:lineRule="auto"/>
        <w:jc w:val="both"/>
        <w:rPr>
          <w:rFonts w:ascii="Times New Roman" w:hAnsi="Times New Roman"/>
          <w:bCs/>
          <w:i/>
          <w:iCs/>
          <w:sz w:val="28"/>
          <w:szCs w:val="28"/>
        </w:rPr>
      </w:pPr>
      <w:bookmarkStart w:id="8" w:name="_Hlk95748140"/>
      <w:bookmarkStart w:id="9" w:name="_Hlk44429289"/>
      <w:bookmarkStart w:id="10" w:name="_Hlk89947697"/>
      <w:bookmarkStart w:id="11" w:name="_Hlk27560443"/>
      <w:bookmarkStart w:id="12" w:name="_Hlk507587042"/>
      <w:bookmarkStart w:id="13" w:name="2175220278"/>
      <w:r w:rsidRPr="00913C50">
        <w:rPr>
          <w:rFonts w:ascii="Times New Roman" w:hAnsi="Times New Roman"/>
          <w:bCs/>
          <w:i/>
          <w:iCs/>
          <w:sz w:val="28"/>
          <w:szCs w:val="28"/>
        </w:rPr>
        <w:t xml:space="preserve">Взрослые/дети от 1 года и старше  </w:t>
      </w:r>
    </w:p>
    <w:p w14:paraId="7275057B" w14:textId="77777777" w:rsidR="00986050" w:rsidRPr="00986050" w:rsidRDefault="00986050" w:rsidP="00986050">
      <w:pPr>
        <w:spacing w:after="0" w:line="240" w:lineRule="auto"/>
        <w:jc w:val="both"/>
        <w:rPr>
          <w:rFonts w:ascii="Times New Roman" w:hAnsi="Times New Roman"/>
          <w:bCs/>
          <w:iCs/>
          <w:sz w:val="28"/>
          <w:szCs w:val="28"/>
        </w:rPr>
      </w:pPr>
      <w:r w:rsidRPr="00913C50">
        <w:rPr>
          <w:rFonts w:ascii="Times New Roman" w:hAnsi="Times New Roman"/>
          <w:bCs/>
          <w:iCs/>
          <w:sz w:val="28"/>
          <w:szCs w:val="28"/>
        </w:rPr>
        <w:t xml:space="preserve">Препарат наносится 3 раза в день. Продолжительность лечения – до 10 дней, в зависимости от клинического ответа на проводимую терапию. Если клинический ответ не достигается в течение </w:t>
      </w:r>
      <w:proofErr w:type="gramStart"/>
      <w:r w:rsidRPr="00913C50">
        <w:rPr>
          <w:rFonts w:ascii="Times New Roman" w:hAnsi="Times New Roman"/>
          <w:bCs/>
          <w:iCs/>
          <w:sz w:val="28"/>
          <w:szCs w:val="28"/>
        </w:rPr>
        <w:t>3-5</w:t>
      </w:r>
      <w:proofErr w:type="gramEnd"/>
      <w:r w:rsidRPr="00913C50">
        <w:rPr>
          <w:rFonts w:ascii="Times New Roman" w:hAnsi="Times New Roman"/>
          <w:bCs/>
          <w:iCs/>
          <w:sz w:val="28"/>
          <w:szCs w:val="28"/>
        </w:rPr>
        <w:t xml:space="preserve"> дней, лечение следует пересмотреть. Максимальная продолжительность лечения 10 дней.</w:t>
      </w:r>
    </w:p>
    <w:bookmarkEnd w:id="8"/>
    <w:p w14:paraId="74B8CF6B" w14:textId="77777777" w:rsidR="00223D69" w:rsidRPr="00223D69" w:rsidRDefault="00223D69" w:rsidP="00223D69">
      <w:pPr>
        <w:spacing w:after="0" w:line="240" w:lineRule="auto"/>
        <w:jc w:val="both"/>
        <w:rPr>
          <w:rFonts w:ascii="Times New Roman" w:hAnsi="Times New Roman"/>
          <w:b/>
          <w:bCs/>
          <w:iCs/>
          <w:sz w:val="28"/>
          <w:szCs w:val="28"/>
        </w:rPr>
      </w:pPr>
      <w:r w:rsidRPr="00223D69">
        <w:rPr>
          <w:rFonts w:ascii="Times New Roman" w:hAnsi="Times New Roman"/>
          <w:b/>
          <w:bCs/>
          <w:iCs/>
          <w:sz w:val="28"/>
          <w:szCs w:val="28"/>
        </w:rPr>
        <w:t>Особые группы пациентов</w:t>
      </w:r>
    </w:p>
    <w:p w14:paraId="70FA2631" w14:textId="77777777" w:rsidR="00223D69" w:rsidRPr="00223D69" w:rsidRDefault="00223D69" w:rsidP="00223D69">
      <w:pPr>
        <w:spacing w:after="0" w:line="240" w:lineRule="auto"/>
        <w:jc w:val="both"/>
        <w:rPr>
          <w:rFonts w:ascii="Times New Roman" w:hAnsi="Times New Roman"/>
          <w:bCs/>
          <w:i/>
          <w:iCs/>
          <w:sz w:val="28"/>
          <w:szCs w:val="28"/>
        </w:rPr>
      </w:pPr>
      <w:r w:rsidRPr="00223D69">
        <w:rPr>
          <w:rFonts w:ascii="Times New Roman" w:hAnsi="Times New Roman"/>
          <w:bCs/>
          <w:i/>
          <w:iCs/>
          <w:sz w:val="28"/>
          <w:szCs w:val="28"/>
        </w:rPr>
        <w:t>Дети</w:t>
      </w:r>
    </w:p>
    <w:p w14:paraId="47981C6A" w14:textId="77777777" w:rsidR="00223D69" w:rsidRPr="00223D69" w:rsidRDefault="00223D69" w:rsidP="00223D69">
      <w:pPr>
        <w:spacing w:after="0" w:line="240" w:lineRule="auto"/>
        <w:jc w:val="both"/>
        <w:rPr>
          <w:rFonts w:ascii="Times New Roman" w:hAnsi="Times New Roman"/>
          <w:bCs/>
          <w:iCs/>
          <w:sz w:val="28"/>
          <w:szCs w:val="28"/>
        </w:rPr>
      </w:pPr>
      <w:r w:rsidRPr="00223D69">
        <w:rPr>
          <w:rFonts w:ascii="Times New Roman" w:hAnsi="Times New Roman"/>
          <w:bCs/>
          <w:iCs/>
          <w:sz w:val="28"/>
          <w:szCs w:val="28"/>
        </w:rPr>
        <w:t>Коррекции дозы не требуется.</w:t>
      </w:r>
    </w:p>
    <w:p w14:paraId="3186D6AA" w14:textId="77777777" w:rsidR="00223D69" w:rsidRPr="00223D69" w:rsidRDefault="00223D69" w:rsidP="00223D69">
      <w:pPr>
        <w:spacing w:after="0" w:line="240" w:lineRule="auto"/>
        <w:jc w:val="both"/>
        <w:rPr>
          <w:rFonts w:ascii="Times New Roman" w:hAnsi="Times New Roman"/>
          <w:bCs/>
          <w:i/>
          <w:iCs/>
          <w:sz w:val="28"/>
          <w:szCs w:val="28"/>
        </w:rPr>
      </w:pPr>
      <w:r w:rsidRPr="00223D69">
        <w:rPr>
          <w:rFonts w:ascii="Times New Roman" w:hAnsi="Times New Roman"/>
          <w:bCs/>
          <w:i/>
          <w:iCs/>
          <w:sz w:val="28"/>
          <w:szCs w:val="28"/>
        </w:rPr>
        <w:t>Пациенты пожилого возраста</w:t>
      </w:r>
    </w:p>
    <w:p w14:paraId="1CE60E87" w14:textId="77777777" w:rsidR="00223D69" w:rsidRPr="00223D69" w:rsidRDefault="00223D69" w:rsidP="00223D69">
      <w:pPr>
        <w:spacing w:after="0" w:line="240" w:lineRule="auto"/>
        <w:jc w:val="both"/>
        <w:rPr>
          <w:rFonts w:ascii="Times New Roman" w:hAnsi="Times New Roman"/>
          <w:bCs/>
          <w:iCs/>
          <w:sz w:val="28"/>
          <w:szCs w:val="28"/>
        </w:rPr>
      </w:pPr>
      <w:r w:rsidRPr="00223D69">
        <w:rPr>
          <w:rFonts w:ascii="Times New Roman" w:hAnsi="Times New Roman"/>
          <w:bCs/>
          <w:iCs/>
          <w:sz w:val="28"/>
          <w:szCs w:val="28"/>
        </w:rPr>
        <w:t>Коррекции дозы не требуется.</w:t>
      </w:r>
    </w:p>
    <w:p w14:paraId="40C8118E" w14:textId="77777777" w:rsidR="00223D69" w:rsidRPr="00223D69" w:rsidRDefault="00223D69" w:rsidP="00223D69">
      <w:pPr>
        <w:spacing w:after="0" w:line="240" w:lineRule="auto"/>
        <w:jc w:val="both"/>
        <w:rPr>
          <w:rFonts w:ascii="Times New Roman" w:hAnsi="Times New Roman"/>
          <w:bCs/>
          <w:i/>
          <w:iCs/>
          <w:sz w:val="28"/>
          <w:szCs w:val="28"/>
        </w:rPr>
      </w:pPr>
      <w:r w:rsidRPr="00223D69">
        <w:rPr>
          <w:rFonts w:ascii="Times New Roman" w:hAnsi="Times New Roman"/>
          <w:bCs/>
          <w:i/>
          <w:iCs/>
          <w:sz w:val="28"/>
          <w:szCs w:val="28"/>
        </w:rPr>
        <w:t>Пациенты с нарушением функции почек</w:t>
      </w:r>
    </w:p>
    <w:p w14:paraId="56565D7C" w14:textId="77777777" w:rsidR="00223D69" w:rsidRPr="00223D69" w:rsidRDefault="00223D69" w:rsidP="00223D69">
      <w:pPr>
        <w:spacing w:after="0" w:line="240" w:lineRule="auto"/>
        <w:jc w:val="both"/>
        <w:rPr>
          <w:rFonts w:ascii="Times New Roman" w:hAnsi="Times New Roman"/>
          <w:bCs/>
          <w:iCs/>
          <w:sz w:val="28"/>
          <w:szCs w:val="28"/>
        </w:rPr>
      </w:pPr>
      <w:r w:rsidRPr="00223D69">
        <w:rPr>
          <w:rFonts w:ascii="Times New Roman" w:hAnsi="Times New Roman"/>
          <w:bCs/>
          <w:iCs/>
          <w:sz w:val="28"/>
          <w:szCs w:val="28"/>
        </w:rPr>
        <w:t xml:space="preserve">Пожилые пациенты: коррекции дозы не требуется за исключением случаев, когда проводимая терапия может привести к всасыванию </w:t>
      </w:r>
      <w:proofErr w:type="spellStart"/>
      <w:r w:rsidRPr="00223D69">
        <w:rPr>
          <w:rFonts w:ascii="Times New Roman" w:hAnsi="Times New Roman"/>
          <w:bCs/>
          <w:iCs/>
          <w:sz w:val="28"/>
          <w:szCs w:val="28"/>
        </w:rPr>
        <w:t>полиэтиленгликоля</w:t>
      </w:r>
      <w:proofErr w:type="spellEnd"/>
      <w:r w:rsidRPr="00223D69">
        <w:rPr>
          <w:rFonts w:ascii="Times New Roman" w:hAnsi="Times New Roman"/>
          <w:bCs/>
          <w:iCs/>
          <w:sz w:val="28"/>
          <w:szCs w:val="28"/>
        </w:rPr>
        <w:t xml:space="preserve"> на фоне существующих признаков средней или тяжёлой форм почечной недостаточности.</w:t>
      </w:r>
    </w:p>
    <w:p w14:paraId="4A4D4346" w14:textId="77777777" w:rsidR="00223D69" w:rsidRPr="00223D69" w:rsidRDefault="00223D69" w:rsidP="00223D69">
      <w:pPr>
        <w:spacing w:after="0" w:line="240" w:lineRule="auto"/>
        <w:jc w:val="both"/>
        <w:rPr>
          <w:rFonts w:ascii="Times New Roman" w:hAnsi="Times New Roman"/>
          <w:bCs/>
          <w:i/>
          <w:iCs/>
          <w:sz w:val="28"/>
          <w:szCs w:val="28"/>
        </w:rPr>
      </w:pPr>
      <w:r w:rsidRPr="00223D69">
        <w:rPr>
          <w:rFonts w:ascii="Times New Roman" w:hAnsi="Times New Roman"/>
          <w:bCs/>
          <w:i/>
          <w:iCs/>
          <w:sz w:val="28"/>
          <w:szCs w:val="28"/>
        </w:rPr>
        <w:t>Пациенты с нарушением функции печени</w:t>
      </w:r>
    </w:p>
    <w:p w14:paraId="111ABD7B" w14:textId="77777777" w:rsidR="00223D69" w:rsidRPr="00223D69" w:rsidRDefault="00223D69" w:rsidP="00223D69">
      <w:pPr>
        <w:spacing w:after="0" w:line="240" w:lineRule="auto"/>
        <w:jc w:val="both"/>
        <w:rPr>
          <w:rFonts w:ascii="Times New Roman" w:hAnsi="Times New Roman"/>
          <w:bCs/>
          <w:iCs/>
          <w:sz w:val="28"/>
          <w:szCs w:val="28"/>
        </w:rPr>
      </w:pPr>
      <w:r w:rsidRPr="00223D69">
        <w:rPr>
          <w:rFonts w:ascii="Times New Roman" w:hAnsi="Times New Roman"/>
          <w:bCs/>
          <w:iCs/>
          <w:sz w:val="28"/>
          <w:szCs w:val="28"/>
        </w:rPr>
        <w:t>Коррекции дозы не требуется.</w:t>
      </w:r>
    </w:p>
    <w:bookmarkEnd w:id="9"/>
    <w:bookmarkEnd w:id="10"/>
    <w:p w14:paraId="78BDF0CB" w14:textId="77777777" w:rsidR="004D029B" w:rsidRPr="00844CE8" w:rsidRDefault="004D029B" w:rsidP="004D029B">
      <w:pPr>
        <w:spacing w:after="0" w:line="240" w:lineRule="auto"/>
        <w:jc w:val="both"/>
        <w:rPr>
          <w:rFonts w:ascii="Times New Roman" w:hAnsi="Times New Roman"/>
          <w:i/>
          <w:color w:val="000000"/>
          <w:sz w:val="24"/>
        </w:rPr>
      </w:pPr>
      <w:r w:rsidRPr="00844CE8">
        <w:rPr>
          <w:rFonts w:ascii="Times New Roman" w:eastAsia="Times New Roman" w:hAnsi="Times New Roman"/>
          <w:b/>
          <w:i/>
          <w:sz w:val="28"/>
          <w:szCs w:val="28"/>
          <w:lang w:eastAsia="ru-RU"/>
        </w:rPr>
        <w:t>Метод и путь введения</w:t>
      </w:r>
      <w:r w:rsidRPr="00844CE8">
        <w:rPr>
          <w:rFonts w:ascii="Times New Roman" w:hAnsi="Times New Roman"/>
          <w:i/>
          <w:color w:val="000000"/>
          <w:sz w:val="24"/>
        </w:rPr>
        <w:t xml:space="preserve"> </w:t>
      </w:r>
    </w:p>
    <w:bookmarkEnd w:id="11"/>
    <w:bookmarkEnd w:id="12"/>
    <w:p w14:paraId="3FF07680" w14:textId="77777777" w:rsidR="00223D69" w:rsidRPr="00223D69" w:rsidRDefault="00223D69" w:rsidP="00223D69">
      <w:pPr>
        <w:spacing w:after="0" w:line="240" w:lineRule="auto"/>
        <w:jc w:val="both"/>
        <w:rPr>
          <w:rFonts w:ascii="Times New Roman" w:hAnsi="Times New Roman"/>
          <w:bCs/>
          <w:iCs/>
          <w:sz w:val="28"/>
          <w:szCs w:val="28"/>
        </w:rPr>
      </w:pPr>
      <w:r w:rsidRPr="00223D69">
        <w:rPr>
          <w:rFonts w:ascii="Times New Roman" w:hAnsi="Times New Roman"/>
          <w:bCs/>
          <w:iCs/>
          <w:sz w:val="28"/>
          <w:szCs w:val="28"/>
        </w:rPr>
        <w:t>Для наружного применения.</w:t>
      </w:r>
    </w:p>
    <w:p w14:paraId="06FEEEF6" w14:textId="77777777" w:rsidR="00223D69" w:rsidRPr="00223D69" w:rsidRDefault="00223D69" w:rsidP="00223D69">
      <w:pPr>
        <w:spacing w:after="0" w:line="240" w:lineRule="auto"/>
        <w:jc w:val="both"/>
        <w:rPr>
          <w:rFonts w:ascii="Times New Roman" w:hAnsi="Times New Roman"/>
          <w:bCs/>
          <w:iCs/>
          <w:sz w:val="28"/>
          <w:szCs w:val="28"/>
        </w:rPr>
      </w:pPr>
      <w:r w:rsidRPr="00223D69">
        <w:rPr>
          <w:rFonts w:ascii="Times New Roman" w:hAnsi="Times New Roman"/>
          <w:bCs/>
          <w:iCs/>
          <w:sz w:val="28"/>
          <w:szCs w:val="28"/>
        </w:rPr>
        <w:t>Небольшое количество мази БАКТОПИК</w:t>
      </w:r>
      <w:r w:rsidRPr="00223D69">
        <w:rPr>
          <w:rFonts w:ascii="Times New Roman" w:hAnsi="Times New Roman"/>
          <w:b/>
          <w:bCs/>
          <w:iCs/>
          <w:sz w:val="28"/>
          <w:szCs w:val="28"/>
          <w:vertAlign w:val="superscript"/>
        </w:rPr>
        <w:t>®</w:t>
      </w:r>
      <w:r w:rsidRPr="00223D69">
        <w:rPr>
          <w:rFonts w:ascii="Times New Roman" w:hAnsi="Times New Roman"/>
          <w:bCs/>
          <w:iCs/>
          <w:sz w:val="28"/>
          <w:szCs w:val="28"/>
        </w:rPr>
        <w:t xml:space="preserve"> следует нанести покрывая пораженную область. Область лечения можно накрыть повязкой.</w:t>
      </w:r>
    </w:p>
    <w:p w14:paraId="7D21FA67" w14:textId="77777777" w:rsidR="00223D69" w:rsidRPr="00223D69" w:rsidRDefault="00223D69" w:rsidP="00223D69">
      <w:pPr>
        <w:spacing w:after="0" w:line="240" w:lineRule="auto"/>
        <w:jc w:val="both"/>
        <w:rPr>
          <w:rFonts w:ascii="Times New Roman" w:hAnsi="Times New Roman"/>
          <w:bCs/>
          <w:iCs/>
          <w:sz w:val="28"/>
          <w:szCs w:val="28"/>
        </w:rPr>
      </w:pPr>
      <w:r w:rsidRPr="00223D69">
        <w:rPr>
          <w:rFonts w:ascii="Times New Roman" w:hAnsi="Times New Roman"/>
          <w:bCs/>
          <w:iCs/>
          <w:sz w:val="28"/>
          <w:szCs w:val="28"/>
        </w:rPr>
        <w:t>Любые неиспользованные остатки препарата после окончания лечения должны быть уничтожены.</w:t>
      </w:r>
    </w:p>
    <w:p w14:paraId="1B90339C" w14:textId="77777777" w:rsidR="00223D69" w:rsidRPr="00223D69" w:rsidRDefault="00223D69" w:rsidP="00223D69">
      <w:pPr>
        <w:spacing w:after="0" w:line="240" w:lineRule="auto"/>
        <w:jc w:val="both"/>
        <w:rPr>
          <w:rFonts w:ascii="Times New Roman" w:hAnsi="Times New Roman"/>
          <w:bCs/>
          <w:iCs/>
          <w:sz w:val="28"/>
          <w:szCs w:val="28"/>
        </w:rPr>
      </w:pPr>
      <w:r w:rsidRPr="00223D69">
        <w:rPr>
          <w:rFonts w:ascii="Times New Roman" w:hAnsi="Times New Roman"/>
          <w:bCs/>
          <w:iCs/>
          <w:sz w:val="28"/>
          <w:szCs w:val="28"/>
        </w:rPr>
        <w:t xml:space="preserve">Не перемешивать с другими препаратами, так как имеется риск растворения, что может привести к уменьшению антибактериальной активности и потенциальному уменьшению стабильности </w:t>
      </w:r>
      <w:proofErr w:type="spellStart"/>
      <w:r w:rsidRPr="00223D69">
        <w:rPr>
          <w:rFonts w:ascii="Times New Roman" w:hAnsi="Times New Roman"/>
          <w:bCs/>
          <w:iCs/>
          <w:sz w:val="28"/>
          <w:szCs w:val="28"/>
        </w:rPr>
        <w:t>мупироцина</w:t>
      </w:r>
      <w:proofErr w:type="spellEnd"/>
      <w:r w:rsidRPr="00223D69">
        <w:rPr>
          <w:rFonts w:ascii="Times New Roman" w:hAnsi="Times New Roman"/>
          <w:bCs/>
          <w:iCs/>
          <w:sz w:val="28"/>
          <w:szCs w:val="28"/>
        </w:rPr>
        <w:t xml:space="preserve"> в мази.</w:t>
      </w:r>
    </w:p>
    <w:p w14:paraId="27E6FE1F" w14:textId="77777777" w:rsidR="005C4B12" w:rsidRPr="009C18D6" w:rsidRDefault="00DB406A" w:rsidP="0095249D">
      <w:pPr>
        <w:spacing w:after="0" w:line="240" w:lineRule="auto"/>
        <w:jc w:val="both"/>
        <w:rPr>
          <w:rFonts w:ascii="Times New Roman" w:hAnsi="Times New Roman"/>
          <w:i/>
          <w:color w:val="000000"/>
          <w:sz w:val="28"/>
          <w:szCs w:val="28"/>
        </w:rPr>
      </w:pPr>
      <w:r w:rsidRPr="009C18D6">
        <w:rPr>
          <w:rFonts w:ascii="Times New Roman" w:eastAsia="Times New Roman" w:hAnsi="Times New Roman"/>
          <w:b/>
          <w:i/>
          <w:sz w:val="28"/>
          <w:szCs w:val="28"/>
          <w:lang w:eastAsia="ru-RU"/>
        </w:rPr>
        <w:t>Меры, которые необходимо принять в случае передозировки</w:t>
      </w:r>
      <w:r w:rsidRPr="009C18D6">
        <w:rPr>
          <w:rFonts w:ascii="Times New Roman" w:hAnsi="Times New Roman"/>
          <w:i/>
          <w:color w:val="000000"/>
          <w:sz w:val="28"/>
          <w:szCs w:val="28"/>
        </w:rPr>
        <w:t xml:space="preserve"> </w:t>
      </w:r>
    </w:p>
    <w:p w14:paraId="20C21697" w14:textId="77777777" w:rsidR="00223D69" w:rsidRPr="00223D69" w:rsidRDefault="00223D69" w:rsidP="00223D69">
      <w:pPr>
        <w:spacing w:after="0" w:line="240" w:lineRule="auto"/>
        <w:jc w:val="both"/>
        <w:rPr>
          <w:rFonts w:ascii="Times New Roman" w:hAnsi="Times New Roman"/>
          <w:bCs/>
          <w:i/>
          <w:iCs/>
          <w:color w:val="000000"/>
          <w:sz w:val="28"/>
          <w:szCs w:val="28"/>
        </w:rPr>
      </w:pPr>
      <w:bookmarkStart w:id="14" w:name="2175220280"/>
      <w:bookmarkEnd w:id="13"/>
      <w:r w:rsidRPr="00223D69">
        <w:rPr>
          <w:rFonts w:ascii="Times New Roman" w:hAnsi="Times New Roman"/>
          <w:bCs/>
          <w:i/>
          <w:iCs/>
          <w:color w:val="000000"/>
          <w:sz w:val="28"/>
          <w:szCs w:val="28"/>
        </w:rPr>
        <w:t>Симптомы</w:t>
      </w:r>
    </w:p>
    <w:p w14:paraId="50E9703A" w14:textId="77777777" w:rsidR="00223D69" w:rsidRPr="00223D69" w:rsidRDefault="00223D69" w:rsidP="00223D69">
      <w:pPr>
        <w:spacing w:after="0" w:line="240" w:lineRule="auto"/>
        <w:jc w:val="both"/>
        <w:rPr>
          <w:rFonts w:ascii="Times New Roman" w:hAnsi="Times New Roman"/>
          <w:bCs/>
          <w:iCs/>
          <w:color w:val="000000"/>
          <w:sz w:val="28"/>
          <w:szCs w:val="28"/>
        </w:rPr>
      </w:pPr>
      <w:r w:rsidRPr="00223D69">
        <w:rPr>
          <w:rFonts w:ascii="Times New Roman" w:hAnsi="Times New Roman"/>
          <w:bCs/>
          <w:iCs/>
          <w:color w:val="000000"/>
          <w:sz w:val="28"/>
          <w:szCs w:val="28"/>
        </w:rPr>
        <w:t xml:space="preserve">Имеется достаточно мало данных о передозировке </w:t>
      </w:r>
      <w:proofErr w:type="spellStart"/>
      <w:r w:rsidRPr="00223D69">
        <w:rPr>
          <w:rFonts w:ascii="Times New Roman" w:hAnsi="Times New Roman"/>
          <w:bCs/>
          <w:iCs/>
          <w:color w:val="000000"/>
          <w:sz w:val="28"/>
          <w:szCs w:val="28"/>
        </w:rPr>
        <w:t>мупироцином</w:t>
      </w:r>
      <w:proofErr w:type="spellEnd"/>
      <w:r w:rsidRPr="00223D69">
        <w:rPr>
          <w:rFonts w:ascii="Times New Roman" w:hAnsi="Times New Roman"/>
          <w:bCs/>
          <w:iCs/>
          <w:color w:val="000000"/>
          <w:sz w:val="28"/>
          <w:szCs w:val="28"/>
        </w:rPr>
        <w:t>.</w:t>
      </w:r>
    </w:p>
    <w:p w14:paraId="268344F4" w14:textId="77777777" w:rsidR="00223D69" w:rsidRPr="00223D69" w:rsidRDefault="00223D69" w:rsidP="00223D69">
      <w:pPr>
        <w:spacing w:after="0" w:line="240" w:lineRule="auto"/>
        <w:jc w:val="both"/>
        <w:rPr>
          <w:rFonts w:ascii="Times New Roman" w:hAnsi="Times New Roman"/>
          <w:bCs/>
          <w:i/>
          <w:iCs/>
          <w:color w:val="000000"/>
          <w:sz w:val="28"/>
          <w:szCs w:val="28"/>
        </w:rPr>
      </w:pPr>
      <w:r w:rsidRPr="00223D69">
        <w:rPr>
          <w:rFonts w:ascii="Times New Roman" w:hAnsi="Times New Roman"/>
          <w:bCs/>
          <w:i/>
          <w:iCs/>
          <w:color w:val="000000"/>
          <w:sz w:val="28"/>
          <w:szCs w:val="28"/>
        </w:rPr>
        <w:t>Лечение</w:t>
      </w:r>
    </w:p>
    <w:p w14:paraId="14F8FCFD" w14:textId="77777777" w:rsidR="00223D69" w:rsidRPr="00223D69" w:rsidRDefault="00223D69" w:rsidP="00223D69">
      <w:pPr>
        <w:spacing w:after="0" w:line="240" w:lineRule="auto"/>
        <w:jc w:val="both"/>
        <w:rPr>
          <w:rFonts w:ascii="Times New Roman" w:hAnsi="Times New Roman"/>
          <w:bCs/>
          <w:iCs/>
          <w:color w:val="000000"/>
          <w:sz w:val="28"/>
          <w:szCs w:val="28"/>
        </w:rPr>
      </w:pPr>
      <w:r w:rsidRPr="00223D69">
        <w:rPr>
          <w:rFonts w:ascii="Times New Roman" w:hAnsi="Times New Roman"/>
          <w:bCs/>
          <w:iCs/>
          <w:color w:val="000000"/>
          <w:sz w:val="28"/>
          <w:szCs w:val="28"/>
        </w:rPr>
        <w:t xml:space="preserve">Нет какого-то специфического лечения при передозировке </w:t>
      </w:r>
      <w:proofErr w:type="spellStart"/>
      <w:r w:rsidRPr="00223D69">
        <w:rPr>
          <w:rFonts w:ascii="Times New Roman" w:hAnsi="Times New Roman"/>
          <w:bCs/>
          <w:iCs/>
          <w:color w:val="000000"/>
          <w:sz w:val="28"/>
          <w:szCs w:val="28"/>
        </w:rPr>
        <w:t>мупироцином</w:t>
      </w:r>
      <w:proofErr w:type="spellEnd"/>
      <w:r w:rsidRPr="00223D69">
        <w:rPr>
          <w:rFonts w:ascii="Times New Roman" w:hAnsi="Times New Roman"/>
          <w:bCs/>
          <w:iCs/>
          <w:color w:val="000000"/>
          <w:sz w:val="28"/>
          <w:szCs w:val="28"/>
        </w:rPr>
        <w:t>. В случае передозировки, пациента следует лечить вспомогательными средствами с надлежащим наблюдением. Последующее наблюдение следует проводить в соответствии с клиническими показателями или в соответствии с рекомендациями национального центра ядовитых веществ, если таковой имеется.</w:t>
      </w:r>
    </w:p>
    <w:p w14:paraId="3952664C" w14:textId="478B3644" w:rsidR="004D029B" w:rsidRPr="004D029B" w:rsidRDefault="004D029B" w:rsidP="003F3FF3">
      <w:pPr>
        <w:spacing w:after="0" w:line="240" w:lineRule="auto"/>
        <w:jc w:val="both"/>
        <w:rPr>
          <w:rFonts w:ascii="Times New Roman" w:hAnsi="Times New Roman"/>
          <w:b/>
          <w:i/>
          <w:color w:val="000000"/>
          <w:sz w:val="28"/>
          <w:szCs w:val="28"/>
        </w:rPr>
      </w:pPr>
      <w:r w:rsidRPr="004D029B">
        <w:rPr>
          <w:rFonts w:ascii="Times New Roman" w:hAnsi="Times New Roman"/>
          <w:b/>
          <w:i/>
          <w:color w:val="000000"/>
          <w:sz w:val="28"/>
          <w:szCs w:val="28"/>
        </w:rPr>
        <w:t>Рекомендации по обращению за консультацией к медицинскому работнику для разъяснения способа применения лекарственного препарата</w:t>
      </w:r>
    </w:p>
    <w:bookmarkEnd w:id="14"/>
    <w:p w14:paraId="4A045346" w14:textId="77777777" w:rsidR="007058ED" w:rsidRPr="007058ED" w:rsidRDefault="007058ED" w:rsidP="007058ED">
      <w:pPr>
        <w:spacing w:after="0" w:line="240" w:lineRule="auto"/>
        <w:jc w:val="both"/>
        <w:rPr>
          <w:rFonts w:ascii="Times New Roman" w:hAnsi="Times New Roman"/>
          <w:bCs/>
          <w:sz w:val="28"/>
          <w:szCs w:val="28"/>
          <w:lang w:bidi="ru-RU"/>
        </w:rPr>
      </w:pPr>
      <w:r w:rsidRPr="007058ED">
        <w:rPr>
          <w:rFonts w:ascii="Times New Roman" w:hAnsi="Times New Roman"/>
          <w:bCs/>
          <w:sz w:val="28"/>
          <w:szCs w:val="28"/>
          <w:lang w:bidi="ru-RU"/>
        </w:rPr>
        <w:t>В случае возникновения у вас каких-либо дополнительных вопросов по применению данного лекарственного препарата, обратитесь к своему врачу.</w:t>
      </w:r>
    </w:p>
    <w:p w14:paraId="7CA13074" w14:textId="77777777" w:rsidR="00A12563" w:rsidRPr="009C18D6" w:rsidRDefault="00A12563" w:rsidP="0095249D">
      <w:pPr>
        <w:spacing w:after="0" w:line="240" w:lineRule="auto"/>
        <w:jc w:val="both"/>
        <w:rPr>
          <w:rFonts w:ascii="Times New Roman" w:eastAsia="Times New Roman" w:hAnsi="Times New Roman"/>
          <w:b/>
          <w:sz w:val="28"/>
          <w:szCs w:val="28"/>
          <w:lang w:eastAsia="ru-RU"/>
        </w:rPr>
      </w:pPr>
    </w:p>
    <w:p w14:paraId="4ECCDE8E" w14:textId="0760A30A" w:rsidR="001937AD" w:rsidRDefault="001937AD" w:rsidP="0095249D">
      <w:pPr>
        <w:spacing w:after="0" w:line="240" w:lineRule="auto"/>
        <w:jc w:val="both"/>
        <w:rPr>
          <w:rFonts w:ascii="Times New Roman" w:hAnsi="Times New Roman"/>
          <w:b/>
          <w:color w:val="000000"/>
          <w:sz w:val="28"/>
          <w:szCs w:val="28"/>
        </w:rPr>
      </w:pPr>
      <w:bookmarkStart w:id="15" w:name="2175220282"/>
      <w:r w:rsidRPr="009C18D6">
        <w:rPr>
          <w:rFonts w:ascii="Times New Roman" w:eastAsia="Times New Roman" w:hAnsi="Times New Roman"/>
          <w:b/>
          <w:sz w:val="28"/>
          <w:szCs w:val="28"/>
          <w:lang w:eastAsia="ru-RU"/>
        </w:rPr>
        <w:lastRenderedPageBreak/>
        <w:t>Описание нежелательных реакций</w:t>
      </w:r>
      <w:r w:rsidR="005C4B12" w:rsidRPr="009C18D6">
        <w:rPr>
          <w:rFonts w:ascii="Times New Roman" w:eastAsia="Times New Roman" w:hAnsi="Times New Roman"/>
          <w:b/>
          <w:sz w:val="28"/>
          <w:szCs w:val="28"/>
          <w:lang w:eastAsia="ru-RU"/>
        </w:rPr>
        <w:t xml:space="preserve">, </w:t>
      </w:r>
      <w:r w:rsidRPr="009C18D6">
        <w:rPr>
          <w:rFonts w:ascii="Times New Roman" w:hAnsi="Times New Roman"/>
          <w:b/>
          <w:color w:val="000000"/>
          <w:sz w:val="28"/>
          <w:szCs w:val="28"/>
        </w:rPr>
        <w:t>которые проявляются при стандартном применении ЛП и меры, которые следует принять в этом случае</w:t>
      </w:r>
    </w:p>
    <w:p w14:paraId="227E99FD" w14:textId="77777777" w:rsidR="00223D69" w:rsidRPr="00223D69" w:rsidRDefault="00223D69" w:rsidP="00223D69">
      <w:pPr>
        <w:spacing w:after="0" w:line="240" w:lineRule="auto"/>
        <w:jc w:val="both"/>
        <w:rPr>
          <w:rFonts w:ascii="Times New Roman" w:hAnsi="Times New Roman"/>
          <w:bCs/>
          <w:color w:val="000000"/>
          <w:sz w:val="28"/>
          <w:szCs w:val="28"/>
        </w:rPr>
      </w:pPr>
      <w:bookmarkStart w:id="16" w:name="_Hlk507587307"/>
      <w:bookmarkStart w:id="17" w:name="_Hlk30605362"/>
      <w:r w:rsidRPr="00223D69">
        <w:rPr>
          <w:rFonts w:ascii="Times New Roman" w:hAnsi="Times New Roman"/>
          <w:bCs/>
          <w:color w:val="000000"/>
          <w:sz w:val="28"/>
          <w:szCs w:val="28"/>
        </w:rPr>
        <w:t xml:space="preserve">Побочные реакции </w:t>
      </w:r>
      <w:proofErr w:type="spellStart"/>
      <w:r w:rsidRPr="00223D69">
        <w:rPr>
          <w:rFonts w:ascii="Times New Roman" w:hAnsi="Times New Roman"/>
          <w:bCs/>
          <w:color w:val="000000"/>
          <w:sz w:val="28"/>
          <w:szCs w:val="28"/>
        </w:rPr>
        <w:t>преведены</w:t>
      </w:r>
      <w:proofErr w:type="spellEnd"/>
      <w:r w:rsidRPr="00223D69">
        <w:rPr>
          <w:rFonts w:ascii="Times New Roman" w:hAnsi="Times New Roman"/>
          <w:bCs/>
          <w:color w:val="000000"/>
          <w:sz w:val="28"/>
          <w:szCs w:val="28"/>
        </w:rPr>
        <w:t xml:space="preserve"> ниже системным органным классом и частотой. Определение частоты побочных явлений проводится в соответствии со следующими критериями: очень часто (≥ 1/10), часто (≥ от 1/100 до </w:t>
      </w:r>
      <w:proofErr w:type="gramStart"/>
      <w:r w:rsidRPr="00223D69">
        <w:rPr>
          <w:rFonts w:ascii="Times New Roman" w:hAnsi="Times New Roman"/>
          <w:bCs/>
          <w:color w:val="000000"/>
          <w:sz w:val="28"/>
          <w:szCs w:val="28"/>
        </w:rPr>
        <w:t>&lt; 1</w:t>
      </w:r>
      <w:proofErr w:type="gramEnd"/>
      <w:r w:rsidRPr="00223D69">
        <w:rPr>
          <w:rFonts w:ascii="Times New Roman" w:hAnsi="Times New Roman"/>
          <w:bCs/>
          <w:color w:val="000000"/>
          <w:sz w:val="28"/>
          <w:szCs w:val="28"/>
        </w:rPr>
        <w:t>/10), нечасто (≥ от 1/1000 до &lt; 1/100), редко (≥ 1/10000 до  &lt; 1/1000), очень редко (&lt; 1/10000), неизвестно (невозможно оценить на основании имеющихся данных.</w:t>
      </w:r>
    </w:p>
    <w:p w14:paraId="6DE63C6C" w14:textId="77777777" w:rsidR="00223D69" w:rsidRPr="00223D69" w:rsidRDefault="00223D69" w:rsidP="00223D69">
      <w:pPr>
        <w:spacing w:after="0" w:line="240" w:lineRule="auto"/>
        <w:jc w:val="both"/>
        <w:rPr>
          <w:rFonts w:ascii="Times New Roman" w:hAnsi="Times New Roman"/>
          <w:bCs/>
          <w:color w:val="000000"/>
          <w:sz w:val="28"/>
          <w:szCs w:val="28"/>
        </w:rPr>
      </w:pPr>
      <w:r w:rsidRPr="00223D69">
        <w:rPr>
          <w:rFonts w:ascii="Times New Roman" w:hAnsi="Times New Roman"/>
          <w:bCs/>
          <w:color w:val="000000"/>
          <w:sz w:val="28"/>
          <w:szCs w:val="28"/>
        </w:rPr>
        <w:t xml:space="preserve">Частые и нечастые побочные реакции были выявлены путем объединения показателей безопасности клинических исследований населения. </w:t>
      </w:r>
    </w:p>
    <w:p w14:paraId="35230568" w14:textId="77777777" w:rsidR="00986050" w:rsidRPr="00913C50" w:rsidRDefault="00986050" w:rsidP="00986050">
      <w:pPr>
        <w:spacing w:after="0" w:line="240" w:lineRule="auto"/>
        <w:jc w:val="both"/>
        <w:rPr>
          <w:rFonts w:ascii="Times New Roman" w:hAnsi="Times New Roman"/>
          <w:bCs/>
          <w:i/>
          <w:color w:val="000000"/>
          <w:sz w:val="28"/>
          <w:szCs w:val="28"/>
        </w:rPr>
      </w:pPr>
      <w:r w:rsidRPr="00913C50">
        <w:rPr>
          <w:rFonts w:ascii="Times New Roman" w:hAnsi="Times New Roman"/>
          <w:bCs/>
          <w:i/>
          <w:color w:val="000000"/>
          <w:sz w:val="28"/>
          <w:szCs w:val="28"/>
        </w:rPr>
        <w:t>Часто</w:t>
      </w:r>
    </w:p>
    <w:p w14:paraId="1B933742" w14:textId="77777777" w:rsidR="00986050" w:rsidRPr="00986050" w:rsidRDefault="00986050" w:rsidP="00986050">
      <w:pPr>
        <w:spacing w:after="0" w:line="240" w:lineRule="auto"/>
        <w:jc w:val="both"/>
        <w:rPr>
          <w:rFonts w:ascii="Times New Roman" w:hAnsi="Times New Roman"/>
          <w:bCs/>
          <w:iCs/>
          <w:color w:val="000000"/>
          <w:sz w:val="28"/>
          <w:szCs w:val="28"/>
        </w:rPr>
      </w:pPr>
      <w:r w:rsidRPr="00913C50">
        <w:rPr>
          <w:rFonts w:ascii="Times New Roman" w:hAnsi="Times New Roman"/>
          <w:bCs/>
          <w:iCs/>
          <w:color w:val="000000"/>
          <w:sz w:val="28"/>
          <w:szCs w:val="28"/>
        </w:rPr>
        <w:t>- кожные реакции гиперчувствительности: крапивница, зуд, эритема, жжение в месте нанесения крема, контактный дерматит, сыпь</w:t>
      </w:r>
      <w:r w:rsidRPr="00986050">
        <w:rPr>
          <w:rFonts w:ascii="Times New Roman" w:hAnsi="Times New Roman"/>
          <w:bCs/>
          <w:iCs/>
          <w:color w:val="000000"/>
          <w:sz w:val="28"/>
          <w:szCs w:val="28"/>
        </w:rPr>
        <w:t xml:space="preserve"> </w:t>
      </w:r>
    </w:p>
    <w:p w14:paraId="527DA0F4" w14:textId="1C6B4759" w:rsidR="00223D69" w:rsidRPr="00223D69" w:rsidRDefault="00223D69" w:rsidP="00223D69">
      <w:pPr>
        <w:spacing w:after="0" w:line="240" w:lineRule="auto"/>
        <w:jc w:val="both"/>
        <w:rPr>
          <w:rFonts w:ascii="Times New Roman" w:hAnsi="Times New Roman"/>
          <w:bCs/>
          <w:color w:val="000000"/>
          <w:sz w:val="28"/>
          <w:szCs w:val="28"/>
        </w:rPr>
      </w:pPr>
      <w:r w:rsidRPr="00223D69">
        <w:rPr>
          <w:rFonts w:ascii="Times New Roman" w:hAnsi="Times New Roman"/>
          <w:bCs/>
          <w:i/>
          <w:color w:val="000000"/>
          <w:sz w:val="28"/>
          <w:szCs w:val="28"/>
        </w:rPr>
        <w:t>Очень редко</w:t>
      </w:r>
      <w:r w:rsidRPr="00223D69">
        <w:rPr>
          <w:rFonts w:ascii="Times New Roman" w:hAnsi="Times New Roman"/>
          <w:bCs/>
          <w:color w:val="000000"/>
          <w:sz w:val="28"/>
          <w:szCs w:val="28"/>
        </w:rPr>
        <w:t xml:space="preserve"> </w:t>
      </w:r>
    </w:p>
    <w:p w14:paraId="38948AB5" w14:textId="77777777" w:rsidR="00223D69" w:rsidRPr="00223D69" w:rsidRDefault="00223D69" w:rsidP="00223D69">
      <w:pPr>
        <w:spacing w:after="0" w:line="240" w:lineRule="auto"/>
        <w:jc w:val="both"/>
        <w:rPr>
          <w:rFonts w:ascii="Times New Roman" w:hAnsi="Times New Roman"/>
          <w:bCs/>
          <w:color w:val="000000"/>
          <w:sz w:val="28"/>
          <w:szCs w:val="28"/>
        </w:rPr>
      </w:pPr>
      <w:r w:rsidRPr="00223D69">
        <w:rPr>
          <w:rFonts w:ascii="Times New Roman" w:hAnsi="Times New Roman"/>
          <w:bCs/>
          <w:color w:val="000000"/>
          <w:sz w:val="28"/>
          <w:szCs w:val="28"/>
        </w:rPr>
        <w:t xml:space="preserve">- системные аллергические реакций, в том числе анафилаксия, генерализованная сыпь, крапивница и ангионевротический отёк. </w:t>
      </w:r>
    </w:p>
    <w:p w14:paraId="3B83A301" w14:textId="77777777" w:rsidR="00223D69" w:rsidRDefault="00223D69" w:rsidP="004733B8">
      <w:pPr>
        <w:pStyle w:val="ac"/>
        <w:jc w:val="both"/>
        <w:rPr>
          <w:rFonts w:ascii="Times New Roman" w:hAnsi="Times New Roman"/>
          <w:b/>
          <w:color w:val="000000"/>
          <w:sz w:val="28"/>
        </w:rPr>
      </w:pPr>
      <w:bookmarkStart w:id="18" w:name="_Hlk14776388"/>
      <w:bookmarkEnd w:id="15"/>
      <w:bookmarkEnd w:id="16"/>
      <w:bookmarkEnd w:id="17"/>
    </w:p>
    <w:p w14:paraId="176F5758" w14:textId="63046AD7" w:rsidR="00FE637A" w:rsidRPr="004733B8" w:rsidRDefault="00FE637A" w:rsidP="004733B8">
      <w:pPr>
        <w:pStyle w:val="ac"/>
        <w:jc w:val="both"/>
        <w:rPr>
          <w:rFonts w:ascii="Times New Roman" w:hAnsi="Times New Roman"/>
          <w:bCs/>
          <w:sz w:val="28"/>
          <w:szCs w:val="28"/>
        </w:rPr>
      </w:pPr>
      <w:r w:rsidRPr="00844CE8">
        <w:rPr>
          <w:rFonts w:ascii="Times New Roman" w:hAnsi="Times New Roman"/>
          <w:b/>
          <w:color w:val="000000"/>
          <w:sz w:val="28"/>
        </w:rPr>
        <w:t xml:space="preserve">При возникновении </w:t>
      </w:r>
      <w:r>
        <w:rPr>
          <w:rFonts w:ascii="Times New Roman" w:hAnsi="Times New Roman"/>
          <w:b/>
          <w:color w:val="000000"/>
          <w:sz w:val="28"/>
        </w:rPr>
        <w:t>нежелательных</w:t>
      </w:r>
      <w:r w:rsidRPr="00844CE8">
        <w:rPr>
          <w:rFonts w:ascii="Times New Roman" w:hAnsi="Times New Roman"/>
          <w:b/>
          <w:color w:val="000000"/>
          <w:sz w:val="28"/>
        </w:rPr>
        <w:t xml:space="preserve"> лекарственных реакций обращаться к медицинскому работнику, фармацевтическому работнику или напрямую в информационную базу данных по нежелательным реакциям (действиям) на лекарственные препараты, включая сообщения о неэффективности лекарственных препаратов</w:t>
      </w:r>
    </w:p>
    <w:p w14:paraId="005AA50B" w14:textId="44114297" w:rsidR="00A6384B" w:rsidRPr="009D2634" w:rsidRDefault="00A6384B" w:rsidP="004733B8">
      <w:pPr>
        <w:spacing w:after="0" w:line="240" w:lineRule="auto"/>
        <w:jc w:val="both"/>
        <w:rPr>
          <w:rFonts w:ascii="Times New Roman" w:hAnsi="Times New Roman"/>
          <w:bCs/>
          <w:sz w:val="28"/>
          <w:szCs w:val="28"/>
        </w:rPr>
      </w:pPr>
      <w:bookmarkStart w:id="19" w:name="_Hlk58232408"/>
      <w:r w:rsidRPr="009D2634">
        <w:rPr>
          <w:rFonts w:ascii="Times New Roman" w:hAnsi="Times New Roman"/>
          <w:bCs/>
          <w:sz w:val="28"/>
          <w:szCs w:val="28"/>
        </w:rPr>
        <w:t xml:space="preserve">РГП на ПХВ «Национальный </w:t>
      </w:r>
      <w:r w:rsidR="001904A0">
        <w:rPr>
          <w:rFonts w:ascii="Times New Roman" w:hAnsi="Times New Roman"/>
          <w:bCs/>
          <w:sz w:val="28"/>
          <w:szCs w:val="28"/>
        </w:rPr>
        <w:t>Ц</w:t>
      </w:r>
      <w:r w:rsidRPr="009D2634">
        <w:rPr>
          <w:rFonts w:ascii="Times New Roman" w:hAnsi="Times New Roman"/>
          <w:bCs/>
          <w:sz w:val="28"/>
          <w:szCs w:val="28"/>
        </w:rPr>
        <w:t xml:space="preserve">ентр экспертизы лекарственных средств и медицинских изделий» </w:t>
      </w:r>
    </w:p>
    <w:bookmarkEnd w:id="19"/>
    <w:p w14:paraId="4F507C67" w14:textId="77777777" w:rsidR="00FE637A" w:rsidRPr="00380974" w:rsidRDefault="008E7284" w:rsidP="004733B8">
      <w:pPr>
        <w:keepNext/>
        <w:spacing w:after="0" w:line="240" w:lineRule="auto"/>
        <w:jc w:val="both"/>
        <w:rPr>
          <w:rFonts w:ascii="Times New Roman" w:hAnsi="Times New Roman"/>
          <w:sz w:val="28"/>
          <w:szCs w:val="28"/>
        </w:rPr>
      </w:pPr>
      <w:r>
        <w:fldChar w:fldCharType="begin"/>
      </w:r>
      <w:r>
        <w:instrText xml:space="preserve"> HYPERLINK "http://www.ndda.kz" </w:instrText>
      </w:r>
      <w:r>
        <w:fldChar w:fldCharType="separate"/>
      </w:r>
      <w:r w:rsidR="00FE637A" w:rsidRPr="00380974">
        <w:rPr>
          <w:rStyle w:val="af"/>
          <w:rFonts w:ascii="Times New Roman" w:hAnsi="Times New Roman"/>
          <w:color w:val="auto"/>
          <w:sz w:val="28"/>
          <w:szCs w:val="28"/>
          <w:lang w:val="en-US"/>
        </w:rPr>
        <w:t>http</w:t>
      </w:r>
      <w:r w:rsidR="00FE637A" w:rsidRPr="00380974">
        <w:rPr>
          <w:rStyle w:val="af"/>
          <w:rFonts w:ascii="Times New Roman" w:hAnsi="Times New Roman"/>
          <w:color w:val="auto"/>
          <w:sz w:val="28"/>
          <w:szCs w:val="28"/>
        </w:rPr>
        <w:t>://</w:t>
      </w:r>
      <w:r w:rsidR="00FE637A" w:rsidRPr="00380974">
        <w:rPr>
          <w:rStyle w:val="af"/>
          <w:rFonts w:ascii="Times New Roman" w:hAnsi="Times New Roman"/>
          <w:color w:val="auto"/>
          <w:sz w:val="28"/>
          <w:szCs w:val="28"/>
          <w:lang w:val="en-US"/>
        </w:rPr>
        <w:t>www</w:t>
      </w:r>
      <w:r w:rsidR="00FE637A" w:rsidRPr="00380974">
        <w:rPr>
          <w:rStyle w:val="af"/>
          <w:rFonts w:ascii="Times New Roman" w:hAnsi="Times New Roman"/>
          <w:color w:val="auto"/>
          <w:sz w:val="28"/>
          <w:szCs w:val="28"/>
        </w:rPr>
        <w:t>.</w:t>
      </w:r>
      <w:proofErr w:type="spellStart"/>
      <w:r w:rsidR="00FE637A" w:rsidRPr="00380974">
        <w:rPr>
          <w:rStyle w:val="af"/>
          <w:rFonts w:ascii="Times New Roman" w:hAnsi="Times New Roman"/>
          <w:color w:val="auto"/>
          <w:sz w:val="28"/>
          <w:szCs w:val="28"/>
          <w:lang w:val="en-US"/>
        </w:rPr>
        <w:t>ndda</w:t>
      </w:r>
      <w:proofErr w:type="spellEnd"/>
      <w:r w:rsidR="00FE637A" w:rsidRPr="00380974">
        <w:rPr>
          <w:rStyle w:val="af"/>
          <w:rFonts w:ascii="Times New Roman" w:hAnsi="Times New Roman"/>
          <w:color w:val="auto"/>
          <w:sz w:val="28"/>
          <w:szCs w:val="28"/>
        </w:rPr>
        <w:t>.</w:t>
      </w:r>
      <w:proofErr w:type="spellStart"/>
      <w:r w:rsidR="00FE637A" w:rsidRPr="00380974">
        <w:rPr>
          <w:rStyle w:val="af"/>
          <w:rFonts w:ascii="Times New Roman" w:hAnsi="Times New Roman"/>
          <w:color w:val="auto"/>
          <w:sz w:val="28"/>
          <w:szCs w:val="28"/>
          <w:lang w:val="en-US"/>
        </w:rPr>
        <w:t>kz</w:t>
      </w:r>
      <w:proofErr w:type="spellEnd"/>
      <w:r>
        <w:rPr>
          <w:rStyle w:val="af"/>
          <w:rFonts w:ascii="Times New Roman" w:hAnsi="Times New Roman"/>
          <w:color w:val="auto"/>
          <w:sz w:val="28"/>
          <w:szCs w:val="28"/>
          <w:lang w:val="en-US"/>
        </w:rPr>
        <w:fldChar w:fldCharType="end"/>
      </w:r>
    </w:p>
    <w:p w14:paraId="5DC15A47" w14:textId="77777777" w:rsidR="00D93C80" w:rsidRDefault="00D93C80" w:rsidP="0095249D">
      <w:pPr>
        <w:pStyle w:val="ac"/>
        <w:jc w:val="both"/>
        <w:rPr>
          <w:rFonts w:ascii="Times New Roman" w:eastAsia="Times New Roman" w:hAnsi="Times New Roman"/>
          <w:sz w:val="28"/>
          <w:szCs w:val="28"/>
          <w:lang w:eastAsia="ru-RU"/>
        </w:rPr>
      </w:pPr>
    </w:p>
    <w:bookmarkEnd w:id="18"/>
    <w:p w14:paraId="713DEE5E" w14:textId="77777777" w:rsidR="000C2C4B" w:rsidRPr="009C18D6" w:rsidRDefault="000C2C4B" w:rsidP="0095249D">
      <w:pPr>
        <w:pStyle w:val="ac"/>
        <w:jc w:val="both"/>
        <w:rPr>
          <w:rFonts w:ascii="Times New Roman" w:eastAsia="Times New Roman" w:hAnsi="Times New Roman"/>
          <w:b/>
          <w:sz w:val="28"/>
          <w:szCs w:val="28"/>
          <w:lang w:eastAsia="ru-RU"/>
        </w:rPr>
      </w:pPr>
      <w:r w:rsidRPr="009C18D6">
        <w:rPr>
          <w:rFonts w:ascii="Times New Roman" w:eastAsia="Times New Roman" w:hAnsi="Times New Roman"/>
          <w:b/>
          <w:sz w:val="28"/>
          <w:szCs w:val="28"/>
          <w:lang w:eastAsia="ru-RU"/>
        </w:rPr>
        <w:t>Дополнительные сведения</w:t>
      </w:r>
    </w:p>
    <w:p w14:paraId="6FEE7379" w14:textId="77777777" w:rsidR="006B7A90" w:rsidRPr="009C18D6" w:rsidRDefault="00844CE8" w:rsidP="0095249D">
      <w:pPr>
        <w:spacing w:after="0" w:line="240" w:lineRule="auto"/>
        <w:jc w:val="both"/>
        <w:rPr>
          <w:rFonts w:ascii="Times New Roman" w:hAnsi="Times New Roman"/>
          <w:i/>
          <w:sz w:val="28"/>
          <w:szCs w:val="28"/>
        </w:rPr>
      </w:pPr>
      <w:bookmarkStart w:id="20" w:name="2175220285"/>
      <w:r w:rsidRPr="009C18D6">
        <w:rPr>
          <w:rFonts w:ascii="Times New Roman" w:eastAsia="Times New Roman" w:hAnsi="Times New Roman"/>
          <w:b/>
          <w:i/>
          <w:sz w:val="28"/>
          <w:szCs w:val="28"/>
          <w:lang w:eastAsia="ru-RU"/>
        </w:rPr>
        <w:t>Состав лекарственного препарата</w:t>
      </w:r>
      <w:r w:rsidR="00C379C9" w:rsidRPr="009C18D6">
        <w:rPr>
          <w:rFonts w:ascii="Times New Roman" w:eastAsia="Times New Roman" w:hAnsi="Times New Roman"/>
          <w:b/>
          <w:i/>
          <w:sz w:val="28"/>
          <w:szCs w:val="28"/>
          <w:lang w:eastAsia="ru-RU"/>
        </w:rPr>
        <w:t xml:space="preserve"> </w:t>
      </w:r>
    </w:p>
    <w:p w14:paraId="0016F2F2" w14:textId="77777777" w:rsidR="00223D69" w:rsidRPr="00223D69" w:rsidRDefault="00223D69" w:rsidP="00223D69">
      <w:pPr>
        <w:spacing w:after="0" w:line="240" w:lineRule="auto"/>
        <w:jc w:val="both"/>
        <w:rPr>
          <w:rFonts w:ascii="Times New Roman" w:eastAsia="Times New Roman" w:hAnsi="Times New Roman"/>
          <w:bCs/>
          <w:iCs/>
          <w:sz w:val="28"/>
          <w:szCs w:val="28"/>
          <w:lang w:eastAsia="ru-RU"/>
        </w:rPr>
      </w:pPr>
      <w:bookmarkStart w:id="21" w:name="2175220286"/>
      <w:bookmarkStart w:id="22" w:name="_Hlk14776878"/>
      <w:bookmarkEnd w:id="20"/>
      <w:r w:rsidRPr="00223D69">
        <w:rPr>
          <w:rFonts w:ascii="Times New Roman" w:eastAsia="Times New Roman" w:hAnsi="Times New Roman"/>
          <w:bCs/>
          <w:iCs/>
          <w:sz w:val="28"/>
          <w:szCs w:val="28"/>
          <w:lang w:eastAsia="ru-RU"/>
        </w:rPr>
        <w:t>1 г мази содержит</w:t>
      </w:r>
    </w:p>
    <w:p w14:paraId="0B72CB84" w14:textId="77777777" w:rsidR="00223D69" w:rsidRPr="00223D69" w:rsidRDefault="00223D69" w:rsidP="00223D69">
      <w:pPr>
        <w:spacing w:after="0" w:line="240" w:lineRule="auto"/>
        <w:jc w:val="both"/>
        <w:rPr>
          <w:rFonts w:ascii="Times New Roman" w:eastAsia="Times New Roman" w:hAnsi="Times New Roman"/>
          <w:bCs/>
          <w:i/>
          <w:iCs/>
          <w:sz w:val="28"/>
          <w:szCs w:val="28"/>
          <w:lang w:eastAsia="ru-RU"/>
        </w:rPr>
      </w:pPr>
      <w:r w:rsidRPr="00223D69">
        <w:rPr>
          <w:rFonts w:ascii="Times New Roman" w:eastAsia="Times New Roman" w:hAnsi="Times New Roman"/>
          <w:bCs/>
          <w:i/>
          <w:iCs/>
          <w:sz w:val="28"/>
          <w:szCs w:val="28"/>
          <w:lang w:eastAsia="ru-RU"/>
        </w:rPr>
        <w:t xml:space="preserve">активное вещество – </w:t>
      </w:r>
      <w:r w:rsidRPr="00223D69">
        <w:rPr>
          <w:rFonts w:ascii="Times New Roman" w:eastAsia="Times New Roman" w:hAnsi="Times New Roman"/>
          <w:bCs/>
          <w:iCs/>
          <w:sz w:val="28"/>
          <w:szCs w:val="28"/>
          <w:lang w:eastAsia="ru-RU"/>
        </w:rPr>
        <w:t>м</w:t>
      </w:r>
      <w:proofErr w:type="spellStart"/>
      <w:r w:rsidRPr="00223D69">
        <w:rPr>
          <w:rFonts w:ascii="Times New Roman" w:eastAsia="Times New Roman" w:hAnsi="Times New Roman"/>
          <w:bCs/>
          <w:iCs/>
          <w:sz w:val="28"/>
          <w:szCs w:val="28"/>
          <w:lang w:val="uk-UA" w:eastAsia="ru-RU"/>
        </w:rPr>
        <w:t>упироцин</w:t>
      </w:r>
      <w:proofErr w:type="spellEnd"/>
      <w:r w:rsidRPr="00223D69">
        <w:rPr>
          <w:rFonts w:ascii="Times New Roman" w:eastAsia="Times New Roman" w:hAnsi="Times New Roman"/>
          <w:bCs/>
          <w:iCs/>
          <w:sz w:val="28"/>
          <w:szCs w:val="28"/>
          <w:vertAlign w:val="superscript"/>
          <w:lang w:eastAsia="ru-RU"/>
        </w:rPr>
        <w:t>**</w:t>
      </w:r>
      <w:r w:rsidRPr="00223D69">
        <w:rPr>
          <w:rFonts w:ascii="Times New Roman" w:eastAsia="Times New Roman" w:hAnsi="Times New Roman"/>
          <w:bCs/>
          <w:iCs/>
          <w:sz w:val="28"/>
          <w:szCs w:val="28"/>
          <w:lang w:val="uk-UA" w:eastAsia="ru-RU"/>
        </w:rPr>
        <w:t xml:space="preserve"> 20 </w:t>
      </w:r>
      <w:r w:rsidRPr="00223D69">
        <w:rPr>
          <w:rFonts w:ascii="Times New Roman" w:eastAsia="Times New Roman" w:hAnsi="Times New Roman"/>
          <w:bCs/>
          <w:iCs/>
          <w:sz w:val="28"/>
          <w:szCs w:val="28"/>
          <w:lang w:eastAsia="ru-RU"/>
        </w:rPr>
        <w:t>мг</w:t>
      </w:r>
      <w:r w:rsidRPr="00223D69">
        <w:rPr>
          <w:rFonts w:ascii="Times New Roman" w:eastAsia="Times New Roman" w:hAnsi="Times New Roman"/>
          <w:bCs/>
          <w:i/>
          <w:iCs/>
          <w:sz w:val="28"/>
          <w:szCs w:val="28"/>
          <w:lang w:eastAsia="ru-RU"/>
        </w:rPr>
        <w:t xml:space="preserve"> </w:t>
      </w:r>
    </w:p>
    <w:p w14:paraId="4DF630C4" w14:textId="77777777" w:rsidR="00223D69" w:rsidRPr="00223D69" w:rsidRDefault="00223D69" w:rsidP="00223D69">
      <w:pPr>
        <w:spacing w:after="0" w:line="240" w:lineRule="auto"/>
        <w:jc w:val="both"/>
        <w:rPr>
          <w:rFonts w:ascii="Times New Roman" w:eastAsia="Times New Roman" w:hAnsi="Times New Roman"/>
          <w:bCs/>
          <w:iCs/>
          <w:sz w:val="28"/>
          <w:szCs w:val="28"/>
          <w:lang w:eastAsia="ru-RU"/>
        </w:rPr>
      </w:pPr>
      <w:r w:rsidRPr="00223D69">
        <w:rPr>
          <w:rFonts w:ascii="Times New Roman" w:eastAsia="Times New Roman" w:hAnsi="Times New Roman"/>
          <w:bCs/>
          <w:i/>
          <w:iCs/>
          <w:sz w:val="28"/>
          <w:szCs w:val="28"/>
          <w:lang w:eastAsia="ru-RU"/>
        </w:rPr>
        <w:t>вспомогательные вещества</w:t>
      </w:r>
      <w:r w:rsidRPr="00223D69">
        <w:rPr>
          <w:rFonts w:ascii="Times New Roman" w:eastAsia="Times New Roman" w:hAnsi="Times New Roman"/>
          <w:bCs/>
          <w:iCs/>
          <w:sz w:val="28"/>
          <w:szCs w:val="28"/>
          <w:lang w:eastAsia="ru-RU"/>
        </w:rPr>
        <w:t xml:space="preserve">: </w:t>
      </w:r>
      <w:proofErr w:type="spellStart"/>
      <w:r w:rsidRPr="00223D69">
        <w:rPr>
          <w:rFonts w:ascii="Times New Roman" w:eastAsia="Times New Roman" w:hAnsi="Times New Roman"/>
          <w:bCs/>
          <w:iCs/>
          <w:sz w:val="28"/>
          <w:szCs w:val="28"/>
          <w:lang w:eastAsia="ru-RU"/>
        </w:rPr>
        <w:t>полиэтиленгликоль</w:t>
      </w:r>
      <w:proofErr w:type="spellEnd"/>
      <w:r w:rsidRPr="00223D69">
        <w:rPr>
          <w:rFonts w:ascii="Times New Roman" w:eastAsia="Times New Roman" w:hAnsi="Times New Roman"/>
          <w:bCs/>
          <w:iCs/>
          <w:sz w:val="28"/>
          <w:szCs w:val="28"/>
          <w:lang w:eastAsia="ru-RU"/>
        </w:rPr>
        <w:t xml:space="preserve"> 3350, </w:t>
      </w:r>
      <w:proofErr w:type="spellStart"/>
      <w:r w:rsidRPr="00223D69">
        <w:rPr>
          <w:rFonts w:ascii="Times New Roman" w:eastAsia="Times New Roman" w:hAnsi="Times New Roman"/>
          <w:bCs/>
          <w:iCs/>
          <w:sz w:val="28"/>
          <w:szCs w:val="28"/>
          <w:lang w:eastAsia="ru-RU"/>
        </w:rPr>
        <w:t>полиэтиленгликоль</w:t>
      </w:r>
      <w:proofErr w:type="spellEnd"/>
      <w:r w:rsidRPr="00223D69">
        <w:rPr>
          <w:rFonts w:ascii="Times New Roman" w:eastAsia="Times New Roman" w:hAnsi="Times New Roman"/>
          <w:bCs/>
          <w:iCs/>
          <w:sz w:val="28"/>
          <w:szCs w:val="28"/>
          <w:lang w:eastAsia="ru-RU"/>
        </w:rPr>
        <w:t xml:space="preserve"> 400</w:t>
      </w:r>
    </w:p>
    <w:p w14:paraId="78B99DF8" w14:textId="77777777" w:rsidR="00223D69" w:rsidRPr="00223D69" w:rsidRDefault="00223D69" w:rsidP="00223D69">
      <w:pPr>
        <w:spacing w:after="0" w:line="240" w:lineRule="auto"/>
        <w:jc w:val="both"/>
        <w:rPr>
          <w:rFonts w:ascii="Times New Roman" w:eastAsia="Times New Roman" w:hAnsi="Times New Roman"/>
          <w:bCs/>
          <w:iCs/>
          <w:sz w:val="28"/>
          <w:szCs w:val="28"/>
          <w:lang w:eastAsia="ru-RU"/>
        </w:rPr>
      </w:pPr>
      <w:r w:rsidRPr="00223D69">
        <w:rPr>
          <w:rFonts w:ascii="Times New Roman" w:eastAsia="Times New Roman" w:hAnsi="Times New Roman"/>
          <w:bCs/>
          <w:iCs/>
          <w:sz w:val="28"/>
          <w:szCs w:val="28"/>
          <w:lang w:eastAsia="ru-RU"/>
        </w:rPr>
        <w:t>** - 22.0 мг с учетом 10 % избытка</w:t>
      </w:r>
    </w:p>
    <w:p w14:paraId="10C05F09" w14:textId="7666A78C" w:rsidR="006B7A90" w:rsidRPr="00C4590A" w:rsidRDefault="006B7A90" w:rsidP="00C4590A">
      <w:pPr>
        <w:spacing w:after="0" w:line="240" w:lineRule="auto"/>
        <w:jc w:val="both"/>
        <w:rPr>
          <w:rFonts w:ascii="Times New Roman" w:eastAsia="Times New Roman" w:hAnsi="Times New Roman"/>
          <w:b/>
          <w:i/>
          <w:sz w:val="28"/>
          <w:szCs w:val="28"/>
          <w:lang w:eastAsia="ru-RU"/>
        </w:rPr>
      </w:pPr>
      <w:r w:rsidRPr="00C4590A">
        <w:rPr>
          <w:rFonts w:ascii="Times New Roman" w:eastAsia="Times New Roman" w:hAnsi="Times New Roman"/>
          <w:b/>
          <w:i/>
          <w:sz w:val="28"/>
          <w:szCs w:val="28"/>
          <w:lang w:eastAsia="ru-RU"/>
        </w:rPr>
        <w:t>Описание внешнего вида, запаха, вкуса</w:t>
      </w:r>
    </w:p>
    <w:p w14:paraId="53F590A3" w14:textId="77777777" w:rsidR="00223D69" w:rsidRPr="00223D69" w:rsidRDefault="00223D69" w:rsidP="00223D69">
      <w:pPr>
        <w:spacing w:after="0" w:line="240" w:lineRule="auto"/>
        <w:jc w:val="both"/>
        <w:rPr>
          <w:rFonts w:ascii="Times New Roman" w:eastAsia="Times New Roman" w:hAnsi="Times New Roman"/>
          <w:bCs/>
          <w:iCs/>
          <w:sz w:val="28"/>
          <w:szCs w:val="28"/>
          <w:lang w:eastAsia="ru-RU"/>
        </w:rPr>
      </w:pPr>
      <w:bookmarkStart w:id="23" w:name="2175220287"/>
      <w:bookmarkEnd w:id="21"/>
      <w:r w:rsidRPr="00223D69">
        <w:rPr>
          <w:rFonts w:ascii="Times New Roman" w:eastAsia="Times New Roman" w:hAnsi="Times New Roman"/>
          <w:bCs/>
          <w:iCs/>
          <w:sz w:val="28"/>
          <w:szCs w:val="28"/>
          <w:lang w:eastAsia="ru-RU"/>
        </w:rPr>
        <w:t>Мазь белого или почти белого цвета.</w:t>
      </w:r>
    </w:p>
    <w:p w14:paraId="0612C950" w14:textId="77777777" w:rsidR="00223D69" w:rsidRDefault="00223D69" w:rsidP="0095249D">
      <w:pPr>
        <w:spacing w:after="0" w:line="240" w:lineRule="auto"/>
        <w:jc w:val="both"/>
        <w:rPr>
          <w:rFonts w:ascii="Times New Roman" w:eastAsia="Times New Roman" w:hAnsi="Times New Roman"/>
          <w:b/>
          <w:sz w:val="28"/>
          <w:szCs w:val="28"/>
          <w:lang w:eastAsia="ru-RU"/>
        </w:rPr>
      </w:pPr>
    </w:p>
    <w:p w14:paraId="6A041B51" w14:textId="18440F7C" w:rsidR="00C9308C" w:rsidRPr="005E67ED" w:rsidRDefault="00C9308C" w:rsidP="0095249D">
      <w:pPr>
        <w:spacing w:after="0" w:line="240" w:lineRule="auto"/>
        <w:jc w:val="both"/>
        <w:rPr>
          <w:rFonts w:ascii="Times New Roman" w:eastAsia="Times New Roman" w:hAnsi="Times New Roman"/>
          <w:b/>
          <w:sz w:val="28"/>
          <w:szCs w:val="28"/>
          <w:lang w:eastAsia="ru-RU"/>
        </w:rPr>
      </w:pPr>
      <w:r w:rsidRPr="009C18D6">
        <w:rPr>
          <w:rFonts w:ascii="Times New Roman" w:eastAsia="Times New Roman" w:hAnsi="Times New Roman"/>
          <w:b/>
          <w:sz w:val="28"/>
          <w:szCs w:val="28"/>
          <w:lang w:eastAsia="ru-RU"/>
        </w:rPr>
        <w:t>Форма  выпуска  и упаковка</w:t>
      </w:r>
    </w:p>
    <w:p w14:paraId="4D573A87" w14:textId="77777777" w:rsidR="00223D69" w:rsidRPr="00223D69" w:rsidRDefault="00223D69" w:rsidP="00223D69">
      <w:pPr>
        <w:pStyle w:val="Normal1"/>
        <w:jc w:val="both"/>
        <w:rPr>
          <w:rFonts w:eastAsia="Microsoft Sans Serif"/>
          <w:i w:val="0"/>
          <w:sz w:val="28"/>
          <w:szCs w:val="28"/>
          <w:lang w:bidi="ru-RU"/>
        </w:rPr>
      </w:pPr>
      <w:bookmarkStart w:id="24" w:name="_Hlk91146057"/>
      <w:r w:rsidRPr="00223D69">
        <w:rPr>
          <w:rFonts w:eastAsia="Microsoft Sans Serif"/>
          <w:bCs/>
          <w:i w:val="0"/>
          <w:sz w:val="28"/>
          <w:szCs w:val="28"/>
          <w:lang w:bidi="ru-RU"/>
        </w:rPr>
        <w:t xml:space="preserve">По 15 г препарата помещают </w:t>
      </w:r>
      <w:r w:rsidRPr="00223D69">
        <w:rPr>
          <w:rFonts w:eastAsia="Microsoft Sans Serif"/>
          <w:i w:val="0"/>
          <w:sz w:val="28"/>
          <w:szCs w:val="28"/>
          <w:lang w:bidi="ru-RU"/>
        </w:rPr>
        <w:t xml:space="preserve">в алюминиевые тубы </w:t>
      </w:r>
      <w:r w:rsidRPr="00223D69">
        <w:rPr>
          <w:rFonts w:eastAsia="Microsoft Sans Serif"/>
          <w:i w:val="0"/>
          <w:sz w:val="28"/>
          <w:szCs w:val="28"/>
          <w:lang w:val="en-US" w:bidi="ru-RU"/>
        </w:rPr>
        <w:t>c</w:t>
      </w:r>
      <w:r w:rsidRPr="00223D69">
        <w:rPr>
          <w:rFonts w:eastAsia="Microsoft Sans Serif"/>
          <w:i w:val="0"/>
          <w:sz w:val="28"/>
          <w:szCs w:val="28"/>
          <w:lang w:bidi="ru-RU"/>
        </w:rPr>
        <w:t xml:space="preserve"> навинчивающейся крышкой.</w:t>
      </w:r>
    </w:p>
    <w:p w14:paraId="0A5FDD92" w14:textId="266D1CFE" w:rsidR="00546B87" w:rsidRDefault="00223D69" w:rsidP="00223D69">
      <w:pPr>
        <w:pStyle w:val="Normal1"/>
        <w:jc w:val="both"/>
        <w:rPr>
          <w:rFonts w:eastAsia="Microsoft Sans Serif"/>
          <w:i w:val="0"/>
          <w:iCs/>
          <w:sz w:val="28"/>
          <w:szCs w:val="28"/>
          <w:lang w:bidi="ru-RU"/>
        </w:rPr>
      </w:pPr>
      <w:r w:rsidRPr="00223D69">
        <w:rPr>
          <w:rFonts w:eastAsia="Microsoft Sans Serif"/>
          <w:i w:val="0"/>
          <w:iCs/>
          <w:sz w:val="28"/>
          <w:szCs w:val="28"/>
          <w:lang w:bidi="ru-RU"/>
        </w:rPr>
        <w:t>По 1 тубе вместе с инструкцией по медицинскому применению на государственном и русском языках помещают в пачку из картона.</w:t>
      </w:r>
      <w:bookmarkEnd w:id="24"/>
    </w:p>
    <w:p w14:paraId="4DB6A102" w14:textId="77777777" w:rsidR="00505F42" w:rsidRDefault="00505F42" w:rsidP="00223D69">
      <w:pPr>
        <w:pStyle w:val="Normal1"/>
        <w:jc w:val="both"/>
        <w:rPr>
          <w:i w:val="0"/>
          <w:sz w:val="28"/>
          <w:szCs w:val="28"/>
        </w:rPr>
      </w:pPr>
    </w:p>
    <w:p w14:paraId="1AC3EB9B" w14:textId="77777777" w:rsidR="00844CE8" w:rsidRPr="009C18D6" w:rsidRDefault="00844CE8" w:rsidP="0095249D">
      <w:pPr>
        <w:spacing w:after="0" w:line="240" w:lineRule="auto"/>
        <w:jc w:val="both"/>
        <w:rPr>
          <w:rFonts w:ascii="Times New Roman" w:eastAsia="Times New Roman" w:hAnsi="Times New Roman"/>
          <w:b/>
          <w:sz w:val="28"/>
          <w:szCs w:val="28"/>
          <w:lang w:eastAsia="ru-RU"/>
        </w:rPr>
      </w:pPr>
      <w:r w:rsidRPr="009C18D6">
        <w:rPr>
          <w:rFonts w:ascii="Times New Roman" w:eastAsia="Times New Roman" w:hAnsi="Times New Roman"/>
          <w:b/>
          <w:sz w:val="28"/>
          <w:szCs w:val="28"/>
          <w:lang w:eastAsia="ru-RU"/>
        </w:rPr>
        <w:t>С</w:t>
      </w:r>
      <w:r w:rsidR="000E01AB" w:rsidRPr="009C18D6">
        <w:rPr>
          <w:rFonts w:ascii="Times New Roman" w:eastAsia="Times New Roman" w:hAnsi="Times New Roman"/>
          <w:b/>
          <w:sz w:val="28"/>
          <w:szCs w:val="28"/>
          <w:lang w:eastAsia="ru-RU"/>
        </w:rPr>
        <w:t xml:space="preserve">рок </w:t>
      </w:r>
      <w:r w:rsidR="006C6558" w:rsidRPr="009C18D6">
        <w:rPr>
          <w:rFonts w:ascii="Times New Roman" w:eastAsia="Times New Roman" w:hAnsi="Times New Roman"/>
          <w:b/>
          <w:sz w:val="28"/>
          <w:szCs w:val="28"/>
          <w:lang w:eastAsia="ru-RU"/>
        </w:rPr>
        <w:t>хранения</w:t>
      </w:r>
      <w:r w:rsidR="000E01AB" w:rsidRPr="009C18D6">
        <w:rPr>
          <w:rFonts w:ascii="Times New Roman" w:eastAsia="Times New Roman" w:hAnsi="Times New Roman"/>
          <w:b/>
          <w:sz w:val="28"/>
          <w:szCs w:val="28"/>
          <w:lang w:eastAsia="ru-RU"/>
        </w:rPr>
        <w:t xml:space="preserve"> </w:t>
      </w:r>
    </w:p>
    <w:p w14:paraId="69324A4F" w14:textId="27E6E5CD" w:rsidR="003C11FA" w:rsidRPr="003C11FA" w:rsidRDefault="00580AB8" w:rsidP="009524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3C11FA" w:rsidRPr="003C11FA">
        <w:rPr>
          <w:rFonts w:ascii="Times New Roman" w:eastAsia="Times New Roman" w:hAnsi="Times New Roman"/>
          <w:sz w:val="28"/>
          <w:szCs w:val="28"/>
          <w:lang w:eastAsia="ru-RU"/>
        </w:rPr>
        <w:t xml:space="preserve"> года</w:t>
      </w:r>
      <w:r w:rsidR="005E67ED">
        <w:rPr>
          <w:rFonts w:ascii="Times New Roman" w:eastAsia="Times New Roman" w:hAnsi="Times New Roman"/>
          <w:sz w:val="28"/>
          <w:szCs w:val="28"/>
          <w:lang w:eastAsia="ru-RU"/>
        </w:rPr>
        <w:t>.</w:t>
      </w:r>
    </w:p>
    <w:p w14:paraId="4959B0F5" w14:textId="77777777" w:rsidR="000E01AB" w:rsidRPr="009C18D6" w:rsidRDefault="00D14D61" w:rsidP="0095249D">
      <w:pPr>
        <w:spacing w:after="0" w:line="240" w:lineRule="auto"/>
        <w:jc w:val="both"/>
        <w:rPr>
          <w:rFonts w:ascii="Times New Roman" w:eastAsia="Times New Roman" w:hAnsi="Times New Roman"/>
          <w:sz w:val="28"/>
          <w:szCs w:val="28"/>
          <w:lang w:eastAsia="ru-RU"/>
        </w:rPr>
      </w:pPr>
      <w:r w:rsidRPr="009C18D6">
        <w:rPr>
          <w:rFonts w:ascii="Times New Roman" w:eastAsia="Times New Roman" w:hAnsi="Times New Roman"/>
          <w:sz w:val="28"/>
          <w:szCs w:val="28"/>
          <w:lang w:eastAsia="ru-RU"/>
        </w:rPr>
        <w:lastRenderedPageBreak/>
        <w:t xml:space="preserve">Не </w:t>
      </w:r>
      <w:r w:rsidR="000E01AB" w:rsidRPr="009C18D6">
        <w:rPr>
          <w:rFonts w:ascii="Times New Roman" w:eastAsia="Times New Roman" w:hAnsi="Times New Roman"/>
          <w:sz w:val="28"/>
          <w:szCs w:val="28"/>
          <w:lang w:eastAsia="ru-RU"/>
        </w:rPr>
        <w:t>примен</w:t>
      </w:r>
      <w:r w:rsidRPr="009C18D6">
        <w:rPr>
          <w:rFonts w:ascii="Times New Roman" w:eastAsia="Times New Roman" w:hAnsi="Times New Roman"/>
          <w:sz w:val="28"/>
          <w:szCs w:val="28"/>
          <w:lang w:eastAsia="ru-RU"/>
        </w:rPr>
        <w:t xml:space="preserve">ять </w:t>
      </w:r>
      <w:r w:rsidR="000E01AB" w:rsidRPr="009C18D6">
        <w:rPr>
          <w:rFonts w:ascii="Times New Roman" w:eastAsia="Times New Roman" w:hAnsi="Times New Roman"/>
          <w:sz w:val="28"/>
          <w:szCs w:val="28"/>
          <w:lang w:eastAsia="ru-RU"/>
        </w:rPr>
        <w:t>по истечении срока годности</w:t>
      </w:r>
      <w:r w:rsidR="003C7A1B">
        <w:rPr>
          <w:rFonts w:ascii="Times New Roman" w:eastAsia="Times New Roman" w:hAnsi="Times New Roman"/>
          <w:sz w:val="28"/>
          <w:szCs w:val="28"/>
          <w:lang w:eastAsia="ru-RU"/>
        </w:rPr>
        <w:t>.</w:t>
      </w:r>
    </w:p>
    <w:p w14:paraId="10E6954D" w14:textId="77777777" w:rsidR="003C11FA" w:rsidRPr="009C18D6" w:rsidRDefault="003C11FA" w:rsidP="0095249D">
      <w:pPr>
        <w:spacing w:after="0" w:line="240" w:lineRule="auto"/>
        <w:jc w:val="both"/>
        <w:rPr>
          <w:rFonts w:ascii="Times New Roman" w:eastAsia="Times New Roman" w:hAnsi="Times New Roman"/>
          <w:b/>
          <w:iCs/>
          <w:sz w:val="28"/>
          <w:szCs w:val="28"/>
          <w:lang w:eastAsia="ru-RU"/>
        </w:rPr>
      </w:pPr>
      <w:bookmarkStart w:id="25" w:name="2175220288"/>
      <w:bookmarkEnd w:id="23"/>
    </w:p>
    <w:p w14:paraId="78FA6CD5" w14:textId="77777777" w:rsidR="000E01AB" w:rsidRPr="006D5209" w:rsidRDefault="00D14D61" w:rsidP="0095249D">
      <w:pPr>
        <w:spacing w:after="0" w:line="240" w:lineRule="auto"/>
        <w:jc w:val="both"/>
        <w:rPr>
          <w:rFonts w:ascii="Times New Roman" w:eastAsia="Times New Roman" w:hAnsi="Times New Roman"/>
          <w:b/>
          <w:i/>
          <w:sz w:val="28"/>
          <w:szCs w:val="28"/>
          <w:lang w:eastAsia="ru-RU"/>
        </w:rPr>
      </w:pPr>
      <w:r w:rsidRPr="006D5209">
        <w:rPr>
          <w:rFonts w:ascii="Times New Roman" w:eastAsia="Times New Roman" w:hAnsi="Times New Roman"/>
          <w:b/>
          <w:i/>
          <w:sz w:val="28"/>
          <w:szCs w:val="28"/>
          <w:lang w:eastAsia="ru-RU"/>
        </w:rPr>
        <w:t>Условия хранения</w:t>
      </w:r>
    </w:p>
    <w:p w14:paraId="54072F1B" w14:textId="535AFE62" w:rsidR="00580AB8" w:rsidRPr="00986050" w:rsidRDefault="00580AB8" w:rsidP="00580AB8">
      <w:pPr>
        <w:pStyle w:val="ac"/>
        <w:rPr>
          <w:rFonts w:ascii="Times New Roman" w:eastAsia="Times New Roman" w:hAnsi="Times New Roman"/>
          <w:sz w:val="28"/>
          <w:szCs w:val="28"/>
          <w:lang w:eastAsia="ru-RU"/>
        </w:rPr>
      </w:pPr>
      <w:bookmarkStart w:id="26" w:name="_Hlk91146068"/>
      <w:bookmarkEnd w:id="22"/>
      <w:bookmarkEnd w:id="25"/>
      <w:r w:rsidRPr="00580AB8">
        <w:rPr>
          <w:rFonts w:ascii="Times New Roman" w:eastAsia="Times New Roman" w:hAnsi="Times New Roman"/>
          <w:sz w:val="28"/>
          <w:szCs w:val="28"/>
          <w:lang w:eastAsia="ru-RU"/>
        </w:rPr>
        <w:t>Хранить в сухом, защищенном от света месте при температуре не выше 25°</w:t>
      </w:r>
      <w:r w:rsidRPr="00580AB8">
        <w:rPr>
          <w:rFonts w:ascii="Times New Roman" w:eastAsia="Times New Roman" w:hAnsi="Times New Roman"/>
          <w:sz w:val="28"/>
          <w:szCs w:val="28"/>
          <w:lang w:val="en-US" w:eastAsia="ru-RU"/>
        </w:rPr>
        <w:t>C</w:t>
      </w:r>
      <w:r w:rsidRPr="00580AB8">
        <w:rPr>
          <w:rFonts w:ascii="Times New Roman" w:eastAsia="Times New Roman" w:hAnsi="Times New Roman"/>
          <w:sz w:val="28"/>
          <w:szCs w:val="28"/>
          <w:lang w:eastAsia="ru-RU"/>
        </w:rPr>
        <w:t>.</w:t>
      </w:r>
      <w:r w:rsidR="00505F42">
        <w:rPr>
          <w:rFonts w:ascii="Times New Roman" w:eastAsia="Times New Roman" w:hAnsi="Times New Roman"/>
          <w:sz w:val="28"/>
          <w:szCs w:val="28"/>
          <w:lang w:eastAsia="ru-RU"/>
        </w:rPr>
        <w:t xml:space="preserve"> </w:t>
      </w:r>
      <w:r w:rsidRPr="00580AB8">
        <w:rPr>
          <w:rFonts w:ascii="Times New Roman" w:eastAsia="Times New Roman" w:hAnsi="Times New Roman"/>
          <w:sz w:val="28"/>
          <w:szCs w:val="28"/>
          <w:lang w:eastAsia="ru-RU"/>
        </w:rPr>
        <w:t xml:space="preserve">Не </w:t>
      </w:r>
      <w:proofErr w:type="spellStart"/>
      <w:r w:rsidRPr="00580AB8">
        <w:rPr>
          <w:rFonts w:ascii="Times New Roman" w:eastAsia="Times New Roman" w:hAnsi="Times New Roman"/>
          <w:sz w:val="28"/>
          <w:szCs w:val="28"/>
          <w:lang w:eastAsia="ru-RU"/>
        </w:rPr>
        <w:t>замораживать</w:t>
      </w:r>
      <w:r w:rsidRPr="00986050">
        <w:rPr>
          <w:rFonts w:ascii="Times New Roman" w:eastAsia="Times New Roman" w:hAnsi="Times New Roman"/>
          <w:sz w:val="28"/>
          <w:szCs w:val="28"/>
          <w:lang w:eastAsia="ru-RU"/>
        </w:rPr>
        <w:t>ǃ</w:t>
      </w:r>
      <w:bookmarkEnd w:id="26"/>
      <w:proofErr w:type="spellEnd"/>
    </w:p>
    <w:p w14:paraId="3D86913D" w14:textId="17F6EBF5" w:rsidR="00C4590A" w:rsidRDefault="00505F42" w:rsidP="00C4590A">
      <w:pPr>
        <w:pStyle w:val="ac"/>
        <w:jc w:val="both"/>
        <w:rPr>
          <w:rFonts w:ascii="Times New Roman" w:eastAsia="Times New Roman" w:hAnsi="Times New Roman"/>
          <w:sz w:val="28"/>
          <w:szCs w:val="28"/>
          <w:lang w:eastAsia="ru-RU"/>
        </w:rPr>
      </w:pPr>
      <w:r w:rsidRPr="00580AB8">
        <w:rPr>
          <w:rFonts w:ascii="Times New Roman" w:eastAsia="Times New Roman" w:hAnsi="Times New Roman"/>
          <w:sz w:val="28"/>
          <w:szCs w:val="28"/>
          <w:lang w:eastAsia="ru-RU"/>
        </w:rPr>
        <w:t>Хранить в недоступном для детей месте!</w:t>
      </w:r>
    </w:p>
    <w:p w14:paraId="64DDDC67" w14:textId="77777777" w:rsidR="00505F42" w:rsidRPr="009C18D6" w:rsidRDefault="00505F42" w:rsidP="00C4590A">
      <w:pPr>
        <w:pStyle w:val="ac"/>
        <w:jc w:val="both"/>
        <w:rPr>
          <w:rFonts w:ascii="Times New Roman" w:eastAsia="Times New Roman" w:hAnsi="Times New Roman"/>
          <w:sz w:val="28"/>
          <w:szCs w:val="28"/>
          <w:lang w:eastAsia="ru-RU"/>
        </w:rPr>
      </w:pPr>
    </w:p>
    <w:p w14:paraId="72F6A7E9" w14:textId="77777777" w:rsidR="006C6558" w:rsidRPr="009C18D6" w:rsidRDefault="006C6558" w:rsidP="0095249D">
      <w:pPr>
        <w:spacing w:after="0" w:line="240" w:lineRule="auto"/>
        <w:jc w:val="both"/>
        <w:rPr>
          <w:rFonts w:ascii="Times New Roman" w:hAnsi="Times New Roman"/>
          <w:b/>
          <w:color w:val="000000"/>
          <w:sz w:val="28"/>
          <w:szCs w:val="28"/>
        </w:rPr>
      </w:pPr>
      <w:bookmarkStart w:id="27" w:name="_Hlk14777059"/>
      <w:r w:rsidRPr="009C18D6">
        <w:rPr>
          <w:rFonts w:ascii="Times New Roman" w:hAnsi="Times New Roman"/>
          <w:b/>
          <w:color w:val="000000"/>
          <w:sz w:val="28"/>
          <w:szCs w:val="28"/>
        </w:rPr>
        <w:t xml:space="preserve">Условия отпуска из аптек </w:t>
      </w:r>
      <w:bookmarkEnd w:id="27"/>
    </w:p>
    <w:p w14:paraId="7B9494DF" w14:textId="489F59C0" w:rsidR="006C6558" w:rsidRPr="009C18D6" w:rsidRDefault="00580AB8" w:rsidP="0095249D">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Без </w:t>
      </w:r>
      <w:r w:rsidR="004733B8">
        <w:rPr>
          <w:rFonts w:ascii="Times New Roman" w:eastAsia="Times New Roman" w:hAnsi="Times New Roman"/>
          <w:bCs/>
          <w:sz w:val="28"/>
          <w:szCs w:val="28"/>
          <w:lang w:eastAsia="ru-RU"/>
        </w:rPr>
        <w:t>рецепт</w:t>
      </w:r>
      <w:r>
        <w:rPr>
          <w:rFonts w:ascii="Times New Roman" w:eastAsia="Times New Roman" w:hAnsi="Times New Roman"/>
          <w:bCs/>
          <w:sz w:val="28"/>
          <w:szCs w:val="28"/>
          <w:lang w:eastAsia="ru-RU"/>
        </w:rPr>
        <w:t>а.</w:t>
      </w:r>
    </w:p>
    <w:p w14:paraId="0E201957" w14:textId="77777777" w:rsidR="003C11FA" w:rsidRPr="009C18D6" w:rsidRDefault="003C11FA" w:rsidP="0095249D">
      <w:pPr>
        <w:spacing w:after="0" w:line="240" w:lineRule="auto"/>
        <w:jc w:val="both"/>
        <w:rPr>
          <w:rFonts w:ascii="Times New Roman" w:eastAsia="Times New Roman" w:hAnsi="Times New Roman"/>
          <w:b/>
          <w:sz w:val="28"/>
          <w:szCs w:val="28"/>
          <w:lang w:eastAsia="ru-RU"/>
        </w:rPr>
      </w:pPr>
    </w:p>
    <w:p w14:paraId="0078C87F" w14:textId="77777777" w:rsidR="006B7A90" w:rsidRPr="009C18D6" w:rsidRDefault="007C1693" w:rsidP="0095249D">
      <w:pPr>
        <w:spacing w:after="0" w:line="240" w:lineRule="auto"/>
        <w:jc w:val="both"/>
        <w:rPr>
          <w:rFonts w:ascii="Times New Roman" w:eastAsia="Times New Roman" w:hAnsi="Times New Roman"/>
          <w:b/>
          <w:sz w:val="28"/>
          <w:szCs w:val="28"/>
          <w:lang w:eastAsia="ru-RU"/>
        </w:rPr>
      </w:pPr>
      <w:r w:rsidRPr="009C18D6">
        <w:rPr>
          <w:rFonts w:ascii="Times New Roman" w:eastAsia="Times New Roman" w:hAnsi="Times New Roman"/>
          <w:b/>
          <w:sz w:val="28"/>
          <w:szCs w:val="28"/>
          <w:lang w:eastAsia="ru-RU"/>
        </w:rPr>
        <w:t xml:space="preserve">Сведения о производителе </w:t>
      </w:r>
    </w:p>
    <w:p w14:paraId="031CE4F8" w14:textId="77777777" w:rsidR="007E0164" w:rsidRPr="007E0164" w:rsidRDefault="007E0164" w:rsidP="007E0164">
      <w:pPr>
        <w:autoSpaceDE w:val="0"/>
        <w:autoSpaceDN w:val="0"/>
        <w:spacing w:after="0" w:line="240" w:lineRule="auto"/>
        <w:jc w:val="both"/>
        <w:rPr>
          <w:rFonts w:ascii="Times New Roman" w:eastAsia="Times New Roman" w:hAnsi="Times New Roman"/>
          <w:bCs/>
          <w:sz w:val="28"/>
          <w:szCs w:val="28"/>
          <w:lang w:eastAsia="ru-RU" w:bidi="ru-RU"/>
        </w:rPr>
      </w:pPr>
      <w:bookmarkStart w:id="28" w:name="_Hlk48743112"/>
      <w:r w:rsidRPr="007E0164">
        <w:rPr>
          <w:rFonts w:ascii="Times New Roman" w:eastAsia="Times New Roman" w:hAnsi="Times New Roman"/>
          <w:bCs/>
          <w:sz w:val="28"/>
          <w:szCs w:val="28"/>
          <w:lang w:eastAsia="ru-RU" w:bidi="ru-RU"/>
        </w:rPr>
        <w:t xml:space="preserve">Кусум </w:t>
      </w:r>
      <w:proofErr w:type="spellStart"/>
      <w:r w:rsidRPr="007E0164">
        <w:rPr>
          <w:rFonts w:ascii="Times New Roman" w:eastAsia="Times New Roman" w:hAnsi="Times New Roman"/>
          <w:bCs/>
          <w:sz w:val="28"/>
          <w:szCs w:val="28"/>
          <w:lang w:eastAsia="ru-RU" w:bidi="ru-RU"/>
        </w:rPr>
        <w:t>Хелткер</w:t>
      </w:r>
      <w:proofErr w:type="spellEnd"/>
      <w:r w:rsidRPr="007E0164">
        <w:rPr>
          <w:rFonts w:ascii="Times New Roman" w:eastAsia="Times New Roman" w:hAnsi="Times New Roman"/>
          <w:bCs/>
          <w:sz w:val="28"/>
          <w:szCs w:val="28"/>
          <w:lang w:eastAsia="ru-RU" w:bidi="ru-RU"/>
        </w:rPr>
        <w:t xml:space="preserve"> </w:t>
      </w:r>
      <w:proofErr w:type="spellStart"/>
      <w:r w:rsidRPr="007E0164">
        <w:rPr>
          <w:rFonts w:ascii="Times New Roman" w:eastAsia="Times New Roman" w:hAnsi="Times New Roman"/>
          <w:bCs/>
          <w:sz w:val="28"/>
          <w:szCs w:val="28"/>
          <w:lang w:eastAsia="ru-RU" w:bidi="ru-RU"/>
        </w:rPr>
        <w:t>Пвт</w:t>
      </w:r>
      <w:proofErr w:type="spellEnd"/>
      <w:r w:rsidRPr="007E0164">
        <w:rPr>
          <w:rFonts w:ascii="Times New Roman" w:eastAsia="Times New Roman" w:hAnsi="Times New Roman"/>
          <w:bCs/>
          <w:sz w:val="28"/>
          <w:szCs w:val="28"/>
          <w:lang w:eastAsia="ru-RU" w:bidi="ru-RU"/>
        </w:rPr>
        <w:t xml:space="preserve">. Лтд., СП 289 (А), РИИКО </w:t>
      </w:r>
      <w:proofErr w:type="spellStart"/>
      <w:r w:rsidRPr="007E0164">
        <w:rPr>
          <w:rFonts w:ascii="Times New Roman" w:eastAsia="Times New Roman" w:hAnsi="Times New Roman"/>
          <w:bCs/>
          <w:sz w:val="28"/>
          <w:szCs w:val="28"/>
          <w:lang w:eastAsia="ru-RU" w:bidi="ru-RU"/>
        </w:rPr>
        <w:t>Индл</w:t>
      </w:r>
      <w:proofErr w:type="spellEnd"/>
      <w:r w:rsidRPr="007E0164">
        <w:rPr>
          <w:rFonts w:ascii="Times New Roman" w:eastAsia="Times New Roman" w:hAnsi="Times New Roman"/>
          <w:bCs/>
          <w:sz w:val="28"/>
          <w:szCs w:val="28"/>
          <w:lang w:eastAsia="ru-RU" w:bidi="ru-RU"/>
        </w:rPr>
        <w:t xml:space="preserve">. </w:t>
      </w:r>
      <w:proofErr w:type="spellStart"/>
      <w:r w:rsidRPr="007E0164">
        <w:rPr>
          <w:rFonts w:ascii="Times New Roman" w:eastAsia="Times New Roman" w:hAnsi="Times New Roman"/>
          <w:bCs/>
          <w:sz w:val="28"/>
          <w:szCs w:val="28"/>
          <w:lang w:eastAsia="ru-RU" w:bidi="ru-RU"/>
        </w:rPr>
        <w:t>Ареа</w:t>
      </w:r>
      <w:proofErr w:type="spellEnd"/>
      <w:r w:rsidRPr="007E0164">
        <w:rPr>
          <w:rFonts w:ascii="Times New Roman" w:eastAsia="Times New Roman" w:hAnsi="Times New Roman"/>
          <w:bCs/>
          <w:sz w:val="28"/>
          <w:szCs w:val="28"/>
          <w:lang w:eastAsia="ru-RU" w:bidi="ru-RU"/>
        </w:rPr>
        <w:t xml:space="preserve"> </w:t>
      </w:r>
      <w:proofErr w:type="spellStart"/>
      <w:r w:rsidRPr="007E0164">
        <w:rPr>
          <w:rFonts w:ascii="Times New Roman" w:eastAsia="Times New Roman" w:hAnsi="Times New Roman"/>
          <w:bCs/>
          <w:sz w:val="28"/>
          <w:szCs w:val="28"/>
          <w:lang w:eastAsia="ru-RU" w:bidi="ru-RU"/>
        </w:rPr>
        <w:t>Чопанки</w:t>
      </w:r>
      <w:proofErr w:type="spellEnd"/>
      <w:r w:rsidRPr="007E0164">
        <w:rPr>
          <w:rFonts w:ascii="Times New Roman" w:eastAsia="Times New Roman" w:hAnsi="Times New Roman"/>
          <w:bCs/>
          <w:sz w:val="28"/>
          <w:szCs w:val="28"/>
          <w:lang w:eastAsia="ru-RU" w:bidi="ru-RU"/>
        </w:rPr>
        <w:t xml:space="preserve">, </w:t>
      </w:r>
      <w:proofErr w:type="spellStart"/>
      <w:r w:rsidRPr="007E0164">
        <w:rPr>
          <w:rFonts w:ascii="Times New Roman" w:eastAsia="Times New Roman" w:hAnsi="Times New Roman"/>
          <w:bCs/>
          <w:sz w:val="28"/>
          <w:szCs w:val="28"/>
          <w:lang w:eastAsia="ru-RU" w:bidi="ru-RU"/>
        </w:rPr>
        <w:t>Бхивади</w:t>
      </w:r>
      <w:proofErr w:type="spellEnd"/>
      <w:r w:rsidRPr="007E0164">
        <w:rPr>
          <w:rFonts w:ascii="Times New Roman" w:eastAsia="Times New Roman" w:hAnsi="Times New Roman"/>
          <w:bCs/>
          <w:sz w:val="28"/>
          <w:szCs w:val="28"/>
          <w:lang w:eastAsia="ru-RU" w:bidi="ru-RU"/>
        </w:rPr>
        <w:t xml:space="preserve"> (Радж.), Индия</w:t>
      </w:r>
    </w:p>
    <w:p w14:paraId="0688AF67" w14:textId="77777777" w:rsidR="007E0164" w:rsidRPr="007E0164" w:rsidRDefault="007E0164" w:rsidP="007E0164">
      <w:pPr>
        <w:autoSpaceDE w:val="0"/>
        <w:autoSpaceDN w:val="0"/>
        <w:spacing w:after="0" w:line="240" w:lineRule="auto"/>
        <w:jc w:val="both"/>
        <w:rPr>
          <w:rFonts w:ascii="Times New Roman" w:eastAsia="Times New Roman" w:hAnsi="Times New Roman"/>
          <w:bCs/>
          <w:sz w:val="28"/>
          <w:szCs w:val="28"/>
          <w:lang w:eastAsia="ru-RU" w:bidi="ru-RU"/>
        </w:rPr>
      </w:pPr>
      <w:r w:rsidRPr="007E0164">
        <w:rPr>
          <w:rFonts w:ascii="Times New Roman" w:eastAsia="Times New Roman" w:hAnsi="Times New Roman"/>
          <w:bCs/>
          <w:sz w:val="28"/>
          <w:szCs w:val="28"/>
          <w:lang w:eastAsia="ru-RU" w:bidi="ru-RU"/>
        </w:rPr>
        <w:t>Тел: +91-1493-516561</w:t>
      </w:r>
    </w:p>
    <w:p w14:paraId="44BDA377" w14:textId="77777777" w:rsidR="007E0164" w:rsidRPr="007E0164" w:rsidRDefault="007E0164" w:rsidP="007E0164">
      <w:pPr>
        <w:autoSpaceDE w:val="0"/>
        <w:autoSpaceDN w:val="0"/>
        <w:spacing w:after="0" w:line="240" w:lineRule="auto"/>
        <w:jc w:val="both"/>
        <w:rPr>
          <w:rFonts w:ascii="Times New Roman" w:eastAsia="Times New Roman" w:hAnsi="Times New Roman"/>
          <w:bCs/>
          <w:sz w:val="28"/>
          <w:szCs w:val="28"/>
          <w:lang w:eastAsia="ru-RU" w:bidi="ru-RU"/>
        </w:rPr>
      </w:pPr>
      <w:r w:rsidRPr="007E0164">
        <w:rPr>
          <w:rFonts w:ascii="Times New Roman" w:eastAsia="Times New Roman" w:hAnsi="Times New Roman"/>
          <w:bCs/>
          <w:sz w:val="28"/>
          <w:szCs w:val="28"/>
          <w:lang w:eastAsia="ru-RU" w:bidi="ru-RU"/>
        </w:rPr>
        <w:t>факс: +91-1493-516562</w:t>
      </w:r>
    </w:p>
    <w:p w14:paraId="3A34DAAC" w14:textId="77777777" w:rsidR="007E0164" w:rsidRPr="007E0164" w:rsidRDefault="007E0164" w:rsidP="007E0164">
      <w:pPr>
        <w:autoSpaceDE w:val="0"/>
        <w:autoSpaceDN w:val="0"/>
        <w:spacing w:after="0" w:line="240" w:lineRule="auto"/>
        <w:jc w:val="both"/>
        <w:rPr>
          <w:rFonts w:ascii="Times New Roman" w:eastAsia="Times New Roman" w:hAnsi="Times New Roman"/>
          <w:bCs/>
          <w:sz w:val="28"/>
          <w:szCs w:val="28"/>
          <w:lang w:eastAsia="ru-RU" w:bidi="ru-RU"/>
        </w:rPr>
      </w:pPr>
      <w:r w:rsidRPr="007E0164">
        <w:rPr>
          <w:rFonts w:ascii="Times New Roman" w:eastAsia="Times New Roman" w:hAnsi="Times New Roman"/>
          <w:bCs/>
          <w:sz w:val="28"/>
          <w:szCs w:val="28"/>
          <w:lang w:eastAsia="ru-RU" w:bidi="ru-RU"/>
        </w:rPr>
        <w:t xml:space="preserve">Адрес электронной почты: </w:t>
      </w:r>
      <w:hyperlink r:id="rId8" w:history="1">
        <w:r w:rsidRPr="007E0164">
          <w:rPr>
            <w:rStyle w:val="af"/>
            <w:rFonts w:ascii="Times New Roman" w:eastAsia="Times New Roman" w:hAnsi="Times New Roman"/>
            <w:bCs/>
            <w:sz w:val="28"/>
            <w:szCs w:val="28"/>
            <w:lang w:eastAsia="ru-RU" w:bidi="ru-RU"/>
          </w:rPr>
          <w:t>info@kusum.com</w:t>
        </w:r>
      </w:hyperlink>
    </w:p>
    <w:bookmarkEnd w:id="28"/>
    <w:p w14:paraId="6B410E5B" w14:textId="7E85BB85" w:rsidR="003C11FA" w:rsidRPr="007E0164" w:rsidRDefault="003C11FA" w:rsidP="0095249D">
      <w:pPr>
        <w:autoSpaceDE w:val="0"/>
        <w:autoSpaceDN w:val="0"/>
        <w:spacing w:after="0" w:line="240" w:lineRule="auto"/>
        <w:jc w:val="both"/>
        <w:rPr>
          <w:rFonts w:ascii="Times New Roman" w:hAnsi="Times New Roman"/>
          <w:bCs/>
          <w:color w:val="000000"/>
          <w:sz w:val="28"/>
          <w:szCs w:val="28"/>
        </w:rPr>
      </w:pPr>
    </w:p>
    <w:p w14:paraId="76CD5812" w14:textId="77777777" w:rsidR="00E435D5" w:rsidRDefault="00E435D5" w:rsidP="007E0164">
      <w:pPr>
        <w:autoSpaceDE w:val="0"/>
        <w:autoSpaceDN w:val="0"/>
        <w:spacing w:after="0" w:line="240" w:lineRule="auto"/>
        <w:jc w:val="both"/>
        <w:rPr>
          <w:rFonts w:ascii="Times New Roman" w:eastAsia="Times New Roman" w:hAnsi="Times New Roman"/>
          <w:b/>
          <w:sz w:val="28"/>
          <w:szCs w:val="28"/>
          <w:lang w:val="uk-UA" w:eastAsia="ru-RU"/>
        </w:rPr>
      </w:pPr>
      <w:proofErr w:type="spellStart"/>
      <w:r w:rsidRPr="00E435D5">
        <w:rPr>
          <w:rFonts w:ascii="Times New Roman" w:eastAsia="Times New Roman" w:hAnsi="Times New Roman"/>
          <w:b/>
          <w:sz w:val="28"/>
          <w:szCs w:val="28"/>
          <w:lang w:val="uk-UA" w:eastAsia="ru-RU"/>
        </w:rPr>
        <w:t>Владелец</w:t>
      </w:r>
      <w:proofErr w:type="spellEnd"/>
      <w:r w:rsidRPr="00E435D5">
        <w:rPr>
          <w:rFonts w:ascii="Times New Roman" w:eastAsia="Times New Roman" w:hAnsi="Times New Roman"/>
          <w:b/>
          <w:sz w:val="28"/>
          <w:szCs w:val="28"/>
          <w:lang w:val="uk-UA" w:eastAsia="ru-RU"/>
        </w:rPr>
        <w:t xml:space="preserve"> </w:t>
      </w:r>
      <w:proofErr w:type="spellStart"/>
      <w:r w:rsidRPr="00E435D5">
        <w:rPr>
          <w:rFonts w:ascii="Times New Roman" w:eastAsia="Times New Roman" w:hAnsi="Times New Roman"/>
          <w:b/>
          <w:sz w:val="28"/>
          <w:szCs w:val="28"/>
          <w:lang w:val="uk-UA" w:eastAsia="ru-RU"/>
        </w:rPr>
        <w:t>регистрационного</w:t>
      </w:r>
      <w:proofErr w:type="spellEnd"/>
      <w:r w:rsidRPr="00E435D5">
        <w:rPr>
          <w:rFonts w:ascii="Times New Roman" w:eastAsia="Times New Roman" w:hAnsi="Times New Roman"/>
          <w:b/>
          <w:sz w:val="28"/>
          <w:szCs w:val="28"/>
          <w:lang w:val="uk-UA" w:eastAsia="ru-RU"/>
        </w:rPr>
        <w:t xml:space="preserve"> </w:t>
      </w:r>
      <w:proofErr w:type="spellStart"/>
      <w:r w:rsidRPr="00E435D5">
        <w:rPr>
          <w:rFonts w:ascii="Times New Roman" w:eastAsia="Times New Roman" w:hAnsi="Times New Roman"/>
          <w:b/>
          <w:sz w:val="28"/>
          <w:szCs w:val="28"/>
          <w:lang w:val="uk-UA" w:eastAsia="ru-RU"/>
        </w:rPr>
        <w:t>удостоверения</w:t>
      </w:r>
      <w:proofErr w:type="spellEnd"/>
      <w:r w:rsidRPr="00E435D5">
        <w:rPr>
          <w:rFonts w:ascii="Times New Roman" w:eastAsia="Times New Roman" w:hAnsi="Times New Roman"/>
          <w:b/>
          <w:sz w:val="28"/>
          <w:szCs w:val="28"/>
          <w:lang w:val="uk-UA" w:eastAsia="ru-RU"/>
        </w:rPr>
        <w:t xml:space="preserve"> </w:t>
      </w:r>
    </w:p>
    <w:p w14:paraId="656E30E5" w14:textId="1AF9A8CC" w:rsidR="007E0164" w:rsidRPr="007E0164" w:rsidRDefault="007E0164" w:rsidP="007E0164">
      <w:pPr>
        <w:autoSpaceDE w:val="0"/>
        <w:autoSpaceDN w:val="0"/>
        <w:spacing w:after="0" w:line="240" w:lineRule="auto"/>
        <w:jc w:val="both"/>
        <w:rPr>
          <w:rFonts w:ascii="Times New Roman" w:eastAsia="Microsoft Sans Serif" w:hAnsi="Times New Roman"/>
          <w:bCs/>
          <w:sz w:val="28"/>
          <w:szCs w:val="28"/>
          <w:lang w:eastAsia="ru-RU" w:bidi="ru-RU"/>
        </w:rPr>
      </w:pPr>
      <w:r w:rsidRPr="007E0164">
        <w:rPr>
          <w:rFonts w:ascii="Times New Roman" w:eastAsia="Microsoft Sans Serif" w:hAnsi="Times New Roman"/>
          <w:bCs/>
          <w:sz w:val="28"/>
          <w:szCs w:val="28"/>
          <w:lang w:eastAsia="ru-RU" w:bidi="ru-RU"/>
        </w:rPr>
        <w:t xml:space="preserve">Кусум </w:t>
      </w:r>
      <w:proofErr w:type="spellStart"/>
      <w:r w:rsidRPr="007E0164">
        <w:rPr>
          <w:rFonts w:ascii="Times New Roman" w:eastAsia="Microsoft Sans Serif" w:hAnsi="Times New Roman"/>
          <w:bCs/>
          <w:sz w:val="28"/>
          <w:szCs w:val="28"/>
          <w:lang w:eastAsia="ru-RU" w:bidi="ru-RU"/>
        </w:rPr>
        <w:t>Хелткер</w:t>
      </w:r>
      <w:proofErr w:type="spellEnd"/>
      <w:r w:rsidRPr="007E0164">
        <w:rPr>
          <w:rFonts w:ascii="Times New Roman" w:eastAsia="Microsoft Sans Serif" w:hAnsi="Times New Roman"/>
          <w:bCs/>
          <w:sz w:val="28"/>
          <w:szCs w:val="28"/>
          <w:lang w:eastAsia="ru-RU" w:bidi="ru-RU"/>
        </w:rPr>
        <w:t xml:space="preserve"> </w:t>
      </w:r>
      <w:proofErr w:type="spellStart"/>
      <w:r w:rsidRPr="007E0164">
        <w:rPr>
          <w:rFonts w:ascii="Times New Roman" w:eastAsia="Microsoft Sans Serif" w:hAnsi="Times New Roman"/>
          <w:bCs/>
          <w:sz w:val="28"/>
          <w:szCs w:val="28"/>
          <w:lang w:eastAsia="ru-RU" w:bidi="ru-RU"/>
        </w:rPr>
        <w:t>Пвт</w:t>
      </w:r>
      <w:proofErr w:type="spellEnd"/>
      <w:r w:rsidRPr="007E0164">
        <w:rPr>
          <w:rFonts w:ascii="Times New Roman" w:eastAsia="Microsoft Sans Serif" w:hAnsi="Times New Roman"/>
          <w:bCs/>
          <w:sz w:val="28"/>
          <w:szCs w:val="28"/>
          <w:lang w:eastAsia="ru-RU" w:bidi="ru-RU"/>
        </w:rPr>
        <w:t xml:space="preserve">. Лтд., СП 289 (А), РИИКО </w:t>
      </w:r>
      <w:proofErr w:type="spellStart"/>
      <w:r w:rsidRPr="007E0164">
        <w:rPr>
          <w:rFonts w:ascii="Times New Roman" w:eastAsia="Microsoft Sans Serif" w:hAnsi="Times New Roman"/>
          <w:bCs/>
          <w:sz w:val="28"/>
          <w:szCs w:val="28"/>
          <w:lang w:eastAsia="ru-RU" w:bidi="ru-RU"/>
        </w:rPr>
        <w:t>Индл</w:t>
      </w:r>
      <w:proofErr w:type="spellEnd"/>
      <w:r w:rsidRPr="007E0164">
        <w:rPr>
          <w:rFonts w:ascii="Times New Roman" w:eastAsia="Microsoft Sans Serif" w:hAnsi="Times New Roman"/>
          <w:bCs/>
          <w:sz w:val="28"/>
          <w:szCs w:val="28"/>
          <w:lang w:eastAsia="ru-RU" w:bidi="ru-RU"/>
        </w:rPr>
        <w:t xml:space="preserve">. </w:t>
      </w:r>
      <w:proofErr w:type="spellStart"/>
      <w:r w:rsidRPr="007E0164">
        <w:rPr>
          <w:rFonts w:ascii="Times New Roman" w:eastAsia="Microsoft Sans Serif" w:hAnsi="Times New Roman"/>
          <w:bCs/>
          <w:sz w:val="28"/>
          <w:szCs w:val="28"/>
          <w:lang w:eastAsia="ru-RU" w:bidi="ru-RU"/>
        </w:rPr>
        <w:t>Ареа</w:t>
      </w:r>
      <w:proofErr w:type="spellEnd"/>
      <w:r w:rsidRPr="007E0164">
        <w:rPr>
          <w:rFonts w:ascii="Times New Roman" w:eastAsia="Microsoft Sans Serif" w:hAnsi="Times New Roman"/>
          <w:bCs/>
          <w:sz w:val="28"/>
          <w:szCs w:val="28"/>
          <w:lang w:eastAsia="ru-RU" w:bidi="ru-RU"/>
        </w:rPr>
        <w:t xml:space="preserve"> </w:t>
      </w:r>
      <w:proofErr w:type="spellStart"/>
      <w:r w:rsidRPr="007E0164">
        <w:rPr>
          <w:rFonts w:ascii="Times New Roman" w:eastAsia="Microsoft Sans Serif" w:hAnsi="Times New Roman"/>
          <w:bCs/>
          <w:sz w:val="28"/>
          <w:szCs w:val="28"/>
          <w:lang w:eastAsia="ru-RU" w:bidi="ru-RU"/>
        </w:rPr>
        <w:t>Чопанки</w:t>
      </w:r>
      <w:proofErr w:type="spellEnd"/>
      <w:r w:rsidRPr="007E0164">
        <w:rPr>
          <w:rFonts w:ascii="Times New Roman" w:eastAsia="Microsoft Sans Serif" w:hAnsi="Times New Roman"/>
          <w:bCs/>
          <w:sz w:val="28"/>
          <w:szCs w:val="28"/>
          <w:lang w:eastAsia="ru-RU" w:bidi="ru-RU"/>
        </w:rPr>
        <w:t xml:space="preserve">, </w:t>
      </w:r>
      <w:proofErr w:type="spellStart"/>
      <w:r w:rsidRPr="007E0164">
        <w:rPr>
          <w:rFonts w:ascii="Times New Roman" w:eastAsia="Microsoft Sans Serif" w:hAnsi="Times New Roman"/>
          <w:bCs/>
          <w:sz w:val="28"/>
          <w:szCs w:val="28"/>
          <w:lang w:eastAsia="ru-RU" w:bidi="ru-RU"/>
        </w:rPr>
        <w:t>Бхивади</w:t>
      </w:r>
      <w:proofErr w:type="spellEnd"/>
      <w:r w:rsidRPr="007E0164">
        <w:rPr>
          <w:rFonts w:ascii="Times New Roman" w:eastAsia="Microsoft Sans Serif" w:hAnsi="Times New Roman"/>
          <w:bCs/>
          <w:sz w:val="28"/>
          <w:szCs w:val="28"/>
          <w:lang w:eastAsia="ru-RU" w:bidi="ru-RU"/>
        </w:rPr>
        <w:t xml:space="preserve"> (Радж.), Индия</w:t>
      </w:r>
    </w:p>
    <w:p w14:paraId="4F56B6E7" w14:textId="77777777" w:rsidR="007E0164" w:rsidRPr="007E0164" w:rsidRDefault="007E0164" w:rsidP="007E0164">
      <w:pPr>
        <w:autoSpaceDE w:val="0"/>
        <w:autoSpaceDN w:val="0"/>
        <w:spacing w:after="0" w:line="240" w:lineRule="auto"/>
        <w:jc w:val="both"/>
        <w:rPr>
          <w:rFonts w:ascii="Times New Roman" w:eastAsia="Microsoft Sans Serif" w:hAnsi="Times New Roman"/>
          <w:bCs/>
          <w:sz w:val="28"/>
          <w:szCs w:val="28"/>
          <w:lang w:eastAsia="ru-RU" w:bidi="ru-RU"/>
        </w:rPr>
      </w:pPr>
      <w:r w:rsidRPr="007E0164">
        <w:rPr>
          <w:rFonts w:ascii="Times New Roman" w:eastAsia="Microsoft Sans Serif" w:hAnsi="Times New Roman"/>
          <w:bCs/>
          <w:sz w:val="28"/>
          <w:szCs w:val="28"/>
          <w:lang w:eastAsia="ru-RU" w:bidi="ru-RU"/>
        </w:rPr>
        <w:t>Тел: +91-1493-516561</w:t>
      </w:r>
    </w:p>
    <w:p w14:paraId="4CB3A378" w14:textId="77777777" w:rsidR="007E0164" w:rsidRPr="007E0164" w:rsidRDefault="007E0164" w:rsidP="007E0164">
      <w:pPr>
        <w:autoSpaceDE w:val="0"/>
        <w:autoSpaceDN w:val="0"/>
        <w:spacing w:after="0" w:line="240" w:lineRule="auto"/>
        <w:jc w:val="both"/>
        <w:rPr>
          <w:rFonts w:ascii="Times New Roman" w:eastAsia="Microsoft Sans Serif" w:hAnsi="Times New Roman"/>
          <w:bCs/>
          <w:sz w:val="28"/>
          <w:szCs w:val="28"/>
          <w:lang w:eastAsia="ru-RU" w:bidi="ru-RU"/>
        </w:rPr>
      </w:pPr>
      <w:r w:rsidRPr="007E0164">
        <w:rPr>
          <w:rFonts w:ascii="Times New Roman" w:eastAsia="Microsoft Sans Serif" w:hAnsi="Times New Roman"/>
          <w:bCs/>
          <w:sz w:val="28"/>
          <w:szCs w:val="28"/>
          <w:lang w:eastAsia="ru-RU" w:bidi="ru-RU"/>
        </w:rPr>
        <w:t>факс: +91-1493-516562</w:t>
      </w:r>
    </w:p>
    <w:p w14:paraId="22930D7C" w14:textId="77777777" w:rsidR="007E0164" w:rsidRPr="007E0164" w:rsidRDefault="007E0164" w:rsidP="007E0164">
      <w:pPr>
        <w:autoSpaceDE w:val="0"/>
        <w:autoSpaceDN w:val="0"/>
        <w:spacing w:after="0" w:line="240" w:lineRule="auto"/>
        <w:jc w:val="both"/>
        <w:rPr>
          <w:rFonts w:ascii="Times New Roman" w:eastAsia="Microsoft Sans Serif" w:hAnsi="Times New Roman"/>
          <w:bCs/>
          <w:sz w:val="28"/>
          <w:szCs w:val="28"/>
          <w:lang w:eastAsia="ru-RU" w:bidi="ru-RU"/>
        </w:rPr>
      </w:pPr>
      <w:r w:rsidRPr="007E0164">
        <w:rPr>
          <w:rFonts w:ascii="Times New Roman" w:eastAsia="Microsoft Sans Serif" w:hAnsi="Times New Roman"/>
          <w:bCs/>
          <w:sz w:val="28"/>
          <w:szCs w:val="28"/>
          <w:lang w:eastAsia="ru-RU" w:bidi="ru-RU"/>
        </w:rPr>
        <w:t xml:space="preserve">Адрес электронной почты: </w:t>
      </w:r>
      <w:hyperlink r:id="rId9" w:history="1">
        <w:r w:rsidRPr="007E0164">
          <w:rPr>
            <w:rStyle w:val="af"/>
            <w:rFonts w:ascii="Times New Roman" w:eastAsia="Microsoft Sans Serif" w:hAnsi="Times New Roman"/>
            <w:bCs/>
            <w:sz w:val="28"/>
            <w:szCs w:val="28"/>
            <w:lang w:eastAsia="ru-RU" w:bidi="ru-RU"/>
          </w:rPr>
          <w:t>info@kusum.com</w:t>
        </w:r>
      </w:hyperlink>
    </w:p>
    <w:p w14:paraId="6CBE7D3D" w14:textId="77777777" w:rsidR="008C5667" w:rsidRPr="007E0164" w:rsidRDefault="008C5667" w:rsidP="0095249D">
      <w:pPr>
        <w:autoSpaceDE w:val="0"/>
        <w:autoSpaceDN w:val="0"/>
        <w:spacing w:after="0" w:line="240" w:lineRule="auto"/>
        <w:jc w:val="both"/>
        <w:rPr>
          <w:rFonts w:ascii="Times New Roman" w:hAnsi="Times New Roman"/>
          <w:color w:val="000000"/>
          <w:sz w:val="28"/>
          <w:szCs w:val="28"/>
        </w:rPr>
      </w:pPr>
    </w:p>
    <w:p w14:paraId="62D77396" w14:textId="77777777" w:rsidR="00FE637A" w:rsidRPr="00870BA9" w:rsidRDefault="00FE637A" w:rsidP="00FE637A">
      <w:pPr>
        <w:autoSpaceDE w:val="0"/>
        <w:autoSpaceDN w:val="0"/>
        <w:spacing w:after="0" w:line="240" w:lineRule="auto"/>
        <w:jc w:val="both"/>
        <w:rPr>
          <w:rFonts w:ascii="Times New Roman" w:eastAsia="Times New Roman" w:hAnsi="Times New Roman"/>
          <w:b/>
          <w:sz w:val="28"/>
          <w:szCs w:val="28"/>
          <w:lang w:eastAsia="ru-RU"/>
        </w:rPr>
      </w:pPr>
      <w:r w:rsidRPr="00482FDF">
        <w:rPr>
          <w:rFonts w:ascii="Times New Roman" w:hAnsi="Times New Roman"/>
          <w:b/>
          <w:iCs/>
          <w:sz w:val="28"/>
          <w:szCs w:val="28"/>
          <w:lang w:val="kk-KZ"/>
        </w:rPr>
        <w:t xml:space="preserve">Наименование, адрес и контактные данные  (телефон,  факс,  электронная  почта) организации </w:t>
      </w:r>
      <w:r w:rsidRPr="00482FDF">
        <w:rPr>
          <w:rFonts w:ascii="Times New Roman" w:hAnsi="Times New Roman"/>
          <w:b/>
          <w:iCs/>
          <w:sz w:val="28"/>
          <w:szCs w:val="28"/>
        </w:rPr>
        <w:t xml:space="preserve">на территории Республики Казахстан, принимающей претензии (предложения)  по качеству лекарственных  средств  от потребителей и  </w:t>
      </w:r>
      <w:proofErr w:type="spellStart"/>
      <w:r w:rsidRPr="00482FDF">
        <w:rPr>
          <w:rFonts w:ascii="Times New Roman" w:hAnsi="Times New Roman"/>
          <w:b/>
          <w:iCs/>
          <w:sz w:val="28"/>
          <w:szCs w:val="28"/>
          <w:lang w:val="de-DE" w:eastAsia="de-DE"/>
        </w:rPr>
        <w:t>ответственной</w:t>
      </w:r>
      <w:proofErr w:type="spellEnd"/>
      <w:r w:rsidRPr="00482FDF">
        <w:rPr>
          <w:rFonts w:ascii="Times New Roman" w:hAnsi="Times New Roman"/>
          <w:b/>
          <w:iCs/>
          <w:sz w:val="28"/>
          <w:szCs w:val="28"/>
          <w:lang w:val="de-DE" w:eastAsia="de-DE"/>
        </w:rPr>
        <w:t xml:space="preserve"> </w:t>
      </w:r>
      <w:proofErr w:type="spellStart"/>
      <w:r w:rsidRPr="00482FDF">
        <w:rPr>
          <w:rFonts w:ascii="Times New Roman" w:hAnsi="Times New Roman"/>
          <w:b/>
          <w:iCs/>
          <w:sz w:val="28"/>
          <w:szCs w:val="28"/>
          <w:lang w:val="de-DE" w:eastAsia="de-DE"/>
        </w:rPr>
        <w:t>за</w:t>
      </w:r>
      <w:proofErr w:type="spellEnd"/>
      <w:r w:rsidRPr="00482FDF">
        <w:rPr>
          <w:rFonts w:ascii="Times New Roman" w:hAnsi="Times New Roman"/>
          <w:b/>
          <w:iCs/>
          <w:sz w:val="28"/>
          <w:szCs w:val="28"/>
          <w:lang w:val="de-DE" w:eastAsia="de-DE"/>
        </w:rPr>
        <w:t xml:space="preserve"> </w:t>
      </w:r>
      <w:proofErr w:type="spellStart"/>
      <w:r w:rsidRPr="00482FDF">
        <w:rPr>
          <w:rFonts w:ascii="Times New Roman" w:hAnsi="Times New Roman"/>
          <w:b/>
          <w:iCs/>
          <w:sz w:val="28"/>
          <w:szCs w:val="28"/>
          <w:lang w:val="de-DE" w:eastAsia="de-DE"/>
        </w:rPr>
        <w:t>пострегистрационное</w:t>
      </w:r>
      <w:proofErr w:type="spellEnd"/>
      <w:r w:rsidRPr="00482FDF">
        <w:rPr>
          <w:rFonts w:ascii="Times New Roman" w:hAnsi="Times New Roman"/>
          <w:b/>
          <w:iCs/>
          <w:sz w:val="28"/>
          <w:szCs w:val="28"/>
          <w:lang w:val="de-DE" w:eastAsia="de-DE"/>
        </w:rPr>
        <w:t xml:space="preserve"> </w:t>
      </w:r>
      <w:proofErr w:type="spellStart"/>
      <w:r w:rsidRPr="00482FDF">
        <w:rPr>
          <w:rFonts w:ascii="Times New Roman" w:hAnsi="Times New Roman"/>
          <w:b/>
          <w:iCs/>
          <w:sz w:val="28"/>
          <w:szCs w:val="28"/>
          <w:lang w:val="de-DE" w:eastAsia="de-DE"/>
        </w:rPr>
        <w:t>наблюдение</w:t>
      </w:r>
      <w:proofErr w:type="spellEnd"/>
      <w:r w:rsidRPr="00482FDF">
        <w:rPr>
          <w:rFonts w:ascii="Times New Roman" w:hAnsi="Times New Roman"/>
          <w:b/>
          <w:iCs/>
          <w:sz w:val="28"/>
          <w:szCs w:val="28"/>
          <w:lang w:val="de-DE" w:eastAsia="de-DE"/>
        </w:rPr>
        <w:t xml:space="preserve"> </w:t>
      </w:r>
      <w:proofErr w:type="spellStart"/>
      <w:r w:rsidRPr="00482FDF">
        <w:rPr>
          <w:rFonts w:ascii="Times New Roman" w:hAnsi="Times New Roman"/>
          <w:b/>
          <w:iCs/>
          <w:sz w:val="28"/>
          <w:szCs w:val="28"/>
          <w:lang w:val="de-DE" w:eastAsia="de-DE"/>
        </w:rPr>
        <w:t>за</w:t>
      </w:r>
      <w:proofErr w:type="spellEnd"/>
      <w:r w:rsidRPr="00482FDF">
        <w:rPr>
          <w:rFonts w:ascii="Times New Roman" w:hAnsi="Times New Roman"/>
          <w:b/>
          <w:iCs/>
          <w:sz w:val="28"/>
          <w:szCs w:val="28"/>
          <w:lang w:val="de-DE" w:eastAsia="de-DE"/>
        </w:rPr>
        <w:t xml:space="preserve"> </w:t>
      </w:r>
      <w:proofErr w:type="spellStart"/>
      <w:r w:rsidRPr="00482FDF">
        <w:rPr>
          <w:rFonts w:ascii="Times New Roman" w:hAnsi="Times New Roman"/>
          <w:b/>
          <w:iCs/>
          <w:sz w:val="28"/>
          <w:szCs w:val="28"/>
          <w:lang w:val="de-DE" w:eastAsia="de-DE"/>
        </w:rPr>
        <w:t>безопасностью</w:t>
      </w:r>
      <w:proofErr w:type="spellEnd"/>
      <w:r w:rsidRPr="00482FDF">
        <w:rPr>
          <w:rFonts w:ascii="Times New Roman" w:hAnsi="Times New Roman"/>
          <w:b/>
          <w:iCs/>
          <w:sz w:val="28"/>
          <w:szCs w:val="28"/>
          <w:lang w:val="de-DE" w:eastAsia="de-DE"/>
        </w:rPr>
        <w:t xml:space="preserve"> </w:t>
      </w:r>
      <w:proofErr w:type="spellStart"/>
      <w:r w:rsidRPr="00482FDF">
        <w:rPr>
          <w:rFonts w:ascii="Times New Roman" w:hAnsi="Times New Roman"/>
          <w:b/>
          <w:iCs/>
          <w:sz w:val="28"/>
          <w:szCs w:val="28"/>
          <w:lang w:val="de-DE" w:eastAsia="de-DE"/>
        </w:rPr>
        <w:t>лекарственного</w:t>
      </w:r>
      <w:proofErr w:type="spellEnd"/>
      <w:r w:rsidRPr="00482FDF">
        <w:rPr>
          <w:rFonts w:ascii="Times New Roman" w:hAnsi="Times New Roman"/>
          <w:b/>
          <w:iCs/>
          <w:sz w:val="28"/>
          <w:szCs w:val="28"/>
          <w:lang w:val="de-DE" w:eastAsia="de-DE"/>
        </w:rPr>
        <w:t xml:space="preserve"> </w:t>
      </w:r>
      <w:proofErr w:type="spellStart"/>
      <w:r w:rsidRPr="00482FDF">
        <w:rPr>
          <w:rFonts w:ascii="Times New Roman" w:hAnsi="Times New Roman"/>
          <w:b/>
          <w:iCs/>
          <w:sz w:val="28"/>
          <w:szCs w:val="28"/>
          <w:lang w:val="de-DE" w:eastAsia="de-DE"/>
        </w:rPr>
        <w:t>средства</w:t>
      </w:r>
      <w:proofErr w:type="spellEnd"/>
    </w:p>
    <w:p w14:paraId="7E7A2704" w14:textId="77777777" w:rsidR="00FE637A" w:rsidRPr="00870BA9" w:rsidRDefault="00FE637A" w:rsidP="00FE637A">
      <w:pPr>
        <w:pStyle w:val="Style5"/>
        <w:widowControl/>
        <w:tabs>
          <w:tab w:val="left" w:pos="7371"/>
        </w:tabs>
        <w:spacing w:line="240" w:lineRule="auto"/>
        <w:rPr>
          <w:rFonts w:eastAsia="Microsoft Sans Serif"/>
          <w:sz w:val="28"/>
          <w:szCs w:val="28"/>
          <w:lang w:bidi="ru-RU"/>
        </w:rPr>
      </w:pPr>
      <w:r w:rsidRPr="00870BA9">
        <w:rPr>
          <w:rFonts w:eastAsia="Microsoft Sans Serif"/>
          <w:sz w:val="28"/>
          <w:szCs w:val="28"/>
          <w:lang w:bidi="ru-RU"/>
        </w:rPr>
        <w:t>ТОО «</w:t>
      </w:r>
      <w:proofErr w:type="spellStart"/>
      <w:r w:rsidRPr="00870BA9">
        <w:rPr>
          <w:rFonts w:eastAsia="Microsoft Sans Serif"/>
          <w:sz w:val="28"/>
          <w:szCs w:val="28"/>
          <w:lang w:bidi="ru-RU"/>
        </w:rPr>
        <w:t>Дәрі</w:t>
      </w:r>
      <w:proofErr w:type="spellEnd"/>
      <w:r w:rsidRPr="00870BA9">
        <w:rPr>
          <w:rFonts w:eastAsia="Microsoft Sans Serif"/>
          <w:sz w:val="28"/>
          <w:szCs w:val="28"/>
          <w:lang w:bidi="ru-RU"/>
        </w:rPr>
        <w:t xml:space="preserve">-Фарм (Казахстан)», г. Алматы, </w:t>
      </w:r>
      <w:r w:rsidR="009E1E98" w:rsidRPr="009E1E98">
        <w:rPr>
          <w:rFonts w:eastAsia="Microsoft Sans Serif"/>
          <w:sz w:val="28"/>
          <w:szCs w:val="28"/>
          <w:lang w:bidi="ru-RU"/>
        </w:rPr>
        <w:t xml:space="preserve">ул. Хаджи </w:t>
      </w:r>
      <w:proofErr w:type="spellStart"/>
      <w:r w:rsidR="009E1E98" w:rsidRPr="009E1E98">
        <w:rPr>
          <w:rFonts w:eastAsia="Microsoft Sans Serif"/>
          <w:sz w:val="28"/>
          <w:szCs w:val="28"/>
          <w:lang w:bidi="ru-RU"/>
        </w:rPr>
        <w:t>Мукана</w:t>
      </w:r>
      <w:proofErr w:type="spellEnd"/>
      <w:r w:rsidR="009E1E98" w:rsidRPr="009E1E98">
        <w:rPr>
          <w:rFonts w:eastAsia="Microsoft Sans Serif"/>
          <w:sz w:val="28"/>
          <w:szCs w:val="28"/>
          <w:lang w:bidi="ru-RU"/>
        </w:rPr>
        <w:t xml:space="preserve"> 22/5</w:t>
      </w:r>
      <w:r w:rsidRPr="00870BA9">
        <w:rPr>
          <w:rFonts w:eastAsia="Microsoft Sans Serif"/>
          <w:sz w:val="28"/>
          <w:szCs w:val="28"/>
          <w:lang w:bidi="ru-RU"/>
        </w:rPr>
        <w:t>, БЦ «Хан-Тенгри», Казахстан</w:t>
      </w:r>
    </w:p>
    <w:p w14:paraId="2F37C961" w14:textId="77777777" w:rsidR="00FE637A" w:rsidRPr="00870BA9" w:rsidRDefault="00FE637A" w:rsidP="00FE637A">
      <w:pPr>
        <w:pStyle w:val="Style5"/>
        <w:widowControl/>
        <w:tabs>
          <w:tab w:val="left" w:pos="7371"/>
        </w:tabs>
        <w:spacing w:line="240" w:lineRule="auto"/>
        <w:rPr>
          <w:rFonts w:eastAsia="Microsoft Sans Serif"/>
          <w:sz w:val="28"/>
          <w:szCs w:val="28"/>
          <w:lang w:bidi="ru-RU"/>
        </w:rPr>
      </w:pPr>
      <w:r w:rsidRPr="00870BA9">
        <w:rPr>
          <w:rFonts w:eastAsia="Microsoft Sans Serif"/>
          <w:sz w:val="28"/>
          <w:szCs w:val="28"/>
          <w:lang w:bidi="ru-RU"/>
        </w:rPr>
        <w:t>Тел/факс: 8(727) 295-26-50 </w:t>
      </w:r>
    </w:p>
    <w:p w14:paraId="0A354AB6" w14:textId="77777777" w:rsidR="00FE637A" w:rsidRPr="00870BA9" w:rsidRDefault="00FE637A" w:rsidP="00FE637A">
      <w:pPr>
        <w:pStyle w:val="Style5"/>
        <w:widowControl/>
        <w:tabs>
          <w:tab w:val="left" w:pos="7371"/>
        </w:tabs>
        <w:spacing w:line="240" w:lineRule="auto"/>
        <w:rPr>
          <w:rFonts w:eastAsia="Microsoft Sans Serif"/>
          <w:sz w:val="28"/>
          <w:szCs w:val="28"/>
          <w:lang w:bidi="ru-RU"/>
        </w:rPr>
      </w:pPr>
      <w:r w:rsidRPr="00870BA9">
        <w:rPr>
          <w:rFonts w:eastAsia="Microsoft Sans Serif"/>
          <w:sz w:val="28"/>
          <w:szCs w:val="28"/>
          <w:lang w:bidi="ru-RU"/>
        </w:rPr>
        <w:t xml:space="preserve">Адрес электронной почты: </w:t>
      </w:r>
      <w:hyperlink r:id="rId10" w:history="1">
        <w:r w:rsidRPr="00870BA9">
          <w:rPr>
            <w:rStyle w:val="af"/>
            <w:rFonts w:eastAsia="Microsoft Sans Serif"/>
            <w:sz w:val="28"/>
            <w:szCs w:val="28"/>
            <w:lang w:bidi="ru-RU"/>
          </w:rPr>
          <w:t>phv@kusum.kz</w:t>
        </w:r>
      </w:hyperlink>
    </w:p>
    <w:p w14:paraId="397FCBA2" w14:textId="77777777" w:rsidR="00844CE8" w:rsidRPr="00CD27CF" w:rsidRDefault="00844CE8" w:rsidP="0095249D">
      <w:pPr>
        <w:autoSpaceDE w:val="0"/>
        <w:autoSpaceDN w:val="0"/>
        <w:spacing w:after="0" w:line="240" w:lineRule="auto"/>
        <w:jc w:val="both"/>
        <w:rPr>
          <w:rFonts w:ascii="Times New Roman" w:eastAsia="Times New Roman" w:hAnsi="Times New Roman"/>
          <w:bCs/>
          <w:iCs/>
          <w:sz w:val="28"/>
          <w:szCs w:val="28"/>
          <w:lang w:eastAsia="ru-RU"/>
        </w:rPr>
      </w:pPr>
    </w:p>
    <w:sectPr w:rsidR="00844CE8" w:rsidRPr="00CD27CF" w:rsidSect="003C7A1B">
      <w:head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67612" w14:textId="77777777" w:rsidR="004C47C6" w:rsidRDefault="004C47C6" w:rsidP="00D275FC">
      <w:pPr>
        <w:spacing w:after="0" w:line="240" w:lineRule="auto"/>
      </w:pPr>
      <w:r>
        <w:separator/>
      </w:r>
    </w:p>
  </w:endnote>
  <w:endnote w:type="continuationSeparator" w:id="0">
    <w:p w14:paraId="31F64F00" w14:textId="77777777" w:rsidR="004C47C6" w:rsidRDefault="004C47C6" w:rsidP="00D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EF6EE" w14:textId="77777777" w:rsidR="004C47C6" w:rsidRDefault="004C47C6" w:rsidP="00D275FC">
      <w:pPr>
        <w:spacing w:after="0" w:line="240" w:lineRule="auto"/>
      </w:pPr>
      <w:r>
        <w:separator/>
      </w:r>
    </w:p>
  </w:footnote>
  <w:footnote w:type="continuationSeparator" w:id="0">
    <w:p w14:paraId="6C0F313F" w14:textId="77777777" w:rsidR="004C47C6" w:rsidRDefault="004C47C6" w:rsidP="00D27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48FF2" w14:textId="5AAF3DDA" w:rsidR="007D11DD" w:rsidRDefault="0069425E">
    <w:pPr>
      <w:pStyle w:val="af1"/>
    </w:pPr>
    <w:r>
      <w:rPr>
        <w:noProof/>
        <w:lang w:eastAsia="ru-RU"/>
      </w:rPr>
      <mc:AlternateContent>
        <mc:Choice Requires="wps">
          <w:drawing>
            <wp:anchor distT="0" distB="0" distL="114300" distR="114300" simplePos="0" relativeHeight="251657728" behindDoc="0" locked="0" layoutInCell="1" allowOverlap="1" wp14:anchorId="03F802E8" wp14:editId="0563A4A0">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5C9436ED" w14:textId="77777777" w:rsidR="007D11DD" w:rsidRPr="00D275FC" w:rsidRDefault="007D11DD">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3F802E8" id="_x0000_t202" coordsize="21600,21600" o:spt="202" path="m,l,21600r21600,l21600,xe">
              <v:stroke joinstyle="miter"/>
              <v:path gradientshapeok="t" o:connecttype="rect"/>
            </v:shapetype>
            <v:shape id="Поле 2" o:spid="_x0000_s1026" type="#_x0000_t202" style="position:absolute;margin-left:494.4pt;margin-top:48.75pt;width:30pt;height:29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" filled="f" stroked="f" strokeweight=".5pt">
              <v:path arrowok="t"/>
              <v:textbox style="layout-flow:vertical;mso-layout-flow-alt:bottom-to-top">
                <w:txbxContent>
                  <w:p w14:paraId="5C9436ED" w14:textId="77777777" w:rsidR="007D11DD" w:rsidRPr="00D275FC" w:rsidRDefault="007D11DD">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3465"/>
    <w:multiLevelType w:val="hybridMultilevel"/>
    <w:tmpl w:val="7E04DB18"/>
    <w:lvl w:ilvl="0" w:tplc="C60060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23C54"/>
    <w:multiLevelType w:val="hybridMultilevel"/>
    <w:tmpl w:val="8FCC01C8"/>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65B70C4"/>
    <w:multiLevelType w:val="hybridMultilevel"/>
    <w:tmpl w:val="CC3EE24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AA507BE"/>
    <w:multiLevelType w:val="hybridMultilevel"/>
    <w:tmpl w:val="43FEBD16"/>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2E7C80"/>
    <w:multiLevelType w:val="hybridMultilevel"/>
    <w:tmpl w:val="34DEAA1C"/>
    <w:lvl w:ilvl="0" w:tplc="C60060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76D1D"/>
    <w:multiLevelType w:val="hybridMultilevel"/>
    <w:tmpl w:val="63309D12"/>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BA25B9"/>
    <w:multiLevelType w:val="hybridMultilevel"/>
    <w:tmpl w:val="A3E62F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E555E55"/>
    <w:multiLevelType w:val="hybridMultilevel"/>
    <w:tmpl w:val="72E41BCA"/>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504464"/>
    <w:multiLevelType w:val="hybridMultilevel"/>
    <w:tmpl w:val="C1D0BE98"/>
    <w:lvl w:ilvl="0" w:tplc="FB6C07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994B09"/>
    <w:multiLevelType w:val="hybridMultilevel"/>
    <w:tmpl w:val="D9368C46"/>
    <w:lvl w:ilvl="0" w:tplc="C60060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C224D"/>
    <w:multiLevelType w:val="hybridMultilevel"/>
    <w:tmpl w:val="33D4B7F4"/>
    <w:lvl w:ilvl="0" w:tplc="C60060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356740"/>
    <w:multiLevelType w:val="hybridMultilevel"/>
    <w:tmpl w:val="BF06DA38"/>
    <w:lvl w:ilvl="0" w:tplc="C60060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C95314"/>
    <w:multiLevelType w:val="hybridMultilevel"/>
    <w:tmpl w:val="F3884292"/>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A1E72D8"/>
    <w:multiLevelType w:val="hybridMultilevel"/>
    <w:tmpl w:val="52B2D602"/>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145ABD"/>
    <w:multiLevelType w:val="hybridMultilevel"/>
    <w:tmpl w:val="9A88FD54"/>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616677"/>
    <w:multiLevelType w:val="hybridMultilevel"/>
    <w:tmpl w:val="77047504"/>
    <w:lvl w:ilvl="0" w:tplc="C60060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416944"/>
    <w:multiLevelType w:val="hybridMultilevel"/>
    <w:tmpl w:val="05607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7369D2"/>
    <w:multiLevelType w:val="hybridMultilevel"/>
    <w:tmpl w:val="BBF437D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85A1387"/>
    <w:multiLevelType w:val="hybridMultilevel"/>
    <w:tmpl w:val="8FF4F3BE"/>
    <w:lvl w:ilvl="0" w:tplc="702A5D8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CF83BFA"/>
    <w:multiLevelType w:val="hybridMultilevel"/>
    <w:tmpl w:val="59EC1FBA"/>
    <w:lvl w:ilvl="0" w:tplc="C234DE10">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0" w15:restartNumberingAfterBreak="0">
    <w:nsid w:val="3D27415F"/>
    <w:multiLevelType w:val="hybridMultilevel"/>
    <w:tmpl w:val="404027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09C5F8D"/>
    <w:multiLevelType w:val="hybridMultilevel"/>
    <w:tmpl w:val="ED187B42"/>
    <w:lvl w:ilvl="0" w:tplc="3C8E8784">
      <w:start w:val="2"/>
      <w:numFmt w:val="bullet"/>
      <w:lvlText w:val="-"/>
      <w:lvlJc w:val="left"/>
      <w:pPr>
        <w:tabs>
          <w:tab w:val="num" w:pos="780"/>
        </w:tabs>
        <w:ind w:left="7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DF7252"/>
    <w:multiLevelType w:val="hybridMultilevel"/>
    <w:tmpl w:val="FA8A3560"/>
    <w:lvl w:ilvl="0" w:tplc="5C0EF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735000"/>
    <w:multiLevelType w:val="hybridMultilevel"/>
    <w:tmpl w:val="CB40CE2C"/>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3D31F24"/>
    <w:multiLevelType w:val="hybridMultilevel"/>
    <w:tmpl w:val="A6E05460"/>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48F282C"/>
    <w:multiLevelType w:val="hybridMultilevel"/>
    <w:tmpl w:val="99FCE75C"/>
    <w:lvl w:ilvl="0" w:tplc="C234DE10">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6" w15:restartNumberingAfterBreak="0">
    <w:nsid w:val="589F10E9"/>
    <w:multiLevelType w:val="hybridMultilevel"/>
    <w:tmpl w:val="BD7499D8"/>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B3D0595"/>
    <w:multiLevelType w:val="hybridMultilevel"/>
    <w:tmpl w:val="C5FCDC3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D537AD1"/>
    <w:multiLevelType w:val="hybridMultilevel"/>
    <w:tmpl w:val="DB4EBC54"/>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2C62B0"/>
    <w:multiLevelType w:val="hybridMultilevel"/>
    <w:tmpl w:val="8782E516"/>
    <w:lvl w:ilvl="0" w:tplc="C11846A6">
      <w:start w:val="4"/>
      <w:numFmt w:val="bullet"/>
      <w:lvlText w:val="-"/>
      <w:lvlJc w:val="left"/>
      <w:pPr>
        <w:tabs>
          <w:tab w:val="num" w:pos="360"/>
        </w:tabs>
        <w:ind w:left="36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DC0942"/>
    <w:multiLevelType w:val="hybridMultilevel"/>
    <w:tmpl w:val="90DCECC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1E84F52"/>
    <w:multiLevelType w:val="hybridMultilevel"/>
    <w:tmpl w:val="81BCA6F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4C1104"/>
    <w:multiLevelType w:val="hybridMultilevel"/>
    <w:tmpl w:val="E99E0AAA"/>
    <w:lvl w:ilvl="0" w:tplc="3022E75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AB97C18"/>
    <w:multiLevelType w:val="hybridMultilevel"/>
    <w:tmpl w:val="F38865BE"/>
    <w:lvl w:ilvl="0" w:tplc="C6006080">
      <w:start w:val="1"/>
      <w:numFmt w:val="bullet"/>
      <w:lvlText w:val=""/>
      <w:lvlJc w:val="left"/>
      <w:pPr>
        <w:ind w:left="720" w:hanging="360"/>
      </w:pPr>
      <w:rPr>
        <w:rFonts w:ascii="Symbol" w:hAnsi="Symbol" w:hint="default"/>
        <w:spacing w:val="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DC4D92"/>
    <w:multiLevelType w:val="hybridMultilevel"/>
    <w:tmpl w:val="3E92C7A8"/>
    <w:lvl w:ilvl="0" w:tplc="C234DE10">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5" w15:restartNumberingAfterBreak="0">
    <w:nsid w:val="70C74D5B"/>
    <w:multiLevelType w:val="hybridMultilevel"/>
    <w:tmpl w:val="D4F8B810"/>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36" w15:restartNumberingAfterBreak="0">
    <w:nsid w:val="71395513"/>
    <w:multiLevelType w:val="hybridMultilevel"/>
    <w:tmpl w:val="EB2A4FC2"/>
    <w:lvl w:ilvl="0" w:tplc="E18AEE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38F14C5"/>
    <w:multiLevelType w:val="hybridMultilevel"/>
    <w:tmpl w:val="3FBA3190"/>
    <w:lvl w:ilvl="0" w:tplc="C11846A6">
      <w:start w:val="4"/>
      <w:numFmt w:val="bullet"/>
      <w:lvlText w:val="-"/>
      <w:lvlJc w:val="left"/>
      <w:pPr>
        <w:tabs>
          <w:tab w:val="num" w:pos="360"/>
        </w:tabs>
        <w:ind w:left="36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827B71"/>
    <w:multiLevelType w:val="hybridMultilevel"/>
    <w:tmpl w:val="EE04941C"/>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F7ADF"/>
    <w:multiLevelType w:val="hybridMultilevel"/>
    <w:tmpl w:val="A4D06184"/>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D835B83"/>
    <w:multiLevelType w:val="hybridMultilevel"/>
    <w:tmpl w:val="C980B484"/>
    <w:lvl w:ilvl="0" w:tplc="1E4EFB36">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FBF1B9F"/>
    <w:multiLevelType w:val="hybridMultilevel"/>
    <w:tmpl w:val="B050A44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5"/>
  </w:num>
  <w:num w:numId="3">
    <w:abstractNumId w:val="3"/>
  </w:num>
  <w:num w:numId="4">
    <w:abstractNumId w:val="31"/>
  </w:num>
  <w:num w:numId="5">
    <w:abstractNumId w:val="41"/>
  </w:num>
  <w:num w:numId="6">
    <w:abstractNumId w:val="7"/>
  </w:num>
  <w:num w:numId="7">
    <w:abstractNumId w:val="38"/>
  </w:num>
  <w:num w:numId="8">
    <w:abstractNumId w:val="13"/>
  </w:num>
  <w:num w:numId="9">
    <w:abstractNumId w:val="27"/>
  </w:num>
  <w:num w:numId="10">
    <w:abstractNumId w:val="14"/>
  </w:num>
  <w:num w:numId="11">
    <w:abstractNumId w:val="26"/>
  </w:num>
  <w:num w:numId="12">
    <w:abstractNumId w:val="30"/>
  </w:num>
  <w:num w:numId="13">
    <w:abstractNumId w:val="32"/>
  </w:num>
  <w:num w:numId="14">
    <w:abstractNumId w:val="20"/>
  </w:num>
  <w:num w:numId="15">
    <w:abstractNumId w:val="1"/>
  </w:num>
  <w:num w:numId="16">
    <w:abstractNumId w:val="39"/>
  </w:num>
  <w:num w:numId="17">
    <w:abstractNumId w:val="24"/>
  </w:num>
  <w:num w:numId="18">
    <w:abstractNumId w:val="23"/>
  </w:num>
  <w:num w:numId="19">
    <w:abstractNumId w:val="12"/>
  </w:num>
  <w:num w:numId="20">
    <w:abstractNumId w:val="2"/>
  </w:num>
  <w:num w:numId="21">
    <w:abstractNumId w:val="17"/>
  </w:num>
  <w:num w:numId="22">
    <w:abstractNumId w:val="6"/>
  </w:num>
  <w:num w:numId="23">
    <w:abstractNumId w:val="35"/>
  </w:num>
  <w:num w:numId="24">
    <w:abstractNumId w:val="18"/>
  </w:num>
  <w:num w:numId="25">
    <w:abstractNumId w:val="16"/>
  </w:num>
  <w:num w:numId="26">
    <w:abstractNumId w:val="10"/>
  </w:num>
  <w:num w:numId="27">
    <w:abstractNumId w:val="36"/>
  </w:num>
  <w:num w:numId="28">
    <w:abstractNumId w:val="15"/>
  </w:num>
  <w:num w:numId="29">
    <w:abstractNumId w:val="4"/>
  </w:num>
  <w:num w:numId="30">
    <w:abstractNumId w:val="33"/>
  </w:num>
  <w:num w:numId="31">
    <w:abstractNumId w:val="11"/>
  </w:num>
  <w:num w:numId="32">
    <w:abstractNumId w:val="9"/>
  </w:num>
  <w:num w:numId="33">
    <w:abstractNumId w:val="0"/>
  </w:num>
  <w:num w:numId="34">
    <w:abstractNumId w:val="21"/>
  </w:num>
  <w:num w:numId="35">
    <w:abstractNumId w:val="8"/>
  </w:num>
  <w:num w:numId="36">
    <w:abstractNumId w:val="40"/>
  </w:num>
  <w:num w:numId="37">
    <w:abstractNumId w:val="25"/>
  </w:num>
  <w:num w:numId="38">
    <w:abstractNumId w:val="19"/>
  </w:num>
  <w:num w:numId="39">
    <w:abstractNumId w:val="34"/>
  </w:num>
  <w:num w:numId="40">
    <w:abstractNumId w:val="37"/>
  </w:num>
  <w:num w:numId="41">
    <w:abstractNumId w:val="29"/>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048"/>
    <w:rsid w:val="00010371"/>
    <w:rsid w:val="000264BB"/>
    <w:rsid w:val="00033FC1"/>
    <w:rsid w:val="00042999"/>
    <w:rsid w:val="000852A1"/>
    <w:rsid w:val="0009635F"/>
    <w:rsid w:val="0009656B"/>
    <w:rsid w:val="000972E6"/>
    <w:rsid w:val="000A0D71"/>
    <w:rsid w:val="000B7CA3"/>
    <w:rsid w:val="000C2C4B"/>
    <w:rsid w:val="000C4C48"/>
    <w:rsid w:val="000C63AE"/>
    <w:rsid w:val="000E01AB"/>
    <w:rsid w:val="000E351E"/>
    <w:rsid w:val="000E49F0"/>
    <w:rsid w:val="000E6126"/>
    <w:rsid w:val="00100406"/>
    <w:rsid w:val="00101D6C"/>
    <w:rsid w:val="00107A8A"/>
    <w:rsid w:val="00111788"/>
    <w:rsid w:val="001121D6"/>
    <w:rsid w:val="00132B9A"/>
    <w:rsid w:val="00132C89"/>
    <w:rsid w:val="001368AE"/>
    <w:rsid w:val="00144CCD"/>
    <w:rsid w:val="0014739A"/>
    <w:rsid w:val="0015490C"/>
    <w:rsid w:val="001573E2"/>
    <w:rsid w:val="0016278D"/>
    <w:rsid w:val="00186F93"/>
    <w:rsid w:val="001904A0"/>
    <w:rsid w:val="001937AD"/>
    <w:rsid w:val="001A2CB2"/>
    <w:rsid w:val="001B5616"/>
    <w:rsid w:val="001B6AEC"/>
    <w:rsid w:val="001E6F4C"/>
    <w:rsid w:val="001F16AA"/>
    <w:rsid w:val="00203355"/>
    <w:rsid w:val="00211005"/>
    <w:rsid w:val="00217D41"/>
    <w:rsid w:val="00222CA6"/>
    <w:rsid w:val="00223D69"/>
    <w:rsid w:val="00232642"/>
    <w:rsid w:val="00237697"/>
    <w:rsid w:val="00250EDB"/>
    <w:rsid w:val="00256E10"/>
    <w:rsid w:val="00260413"/>
    <w:rsid w:val="00260EBC"/>
    <w:rsid w:val="00264710"/>
    <w:rsid w:val="00267567"/>
    <w:rsid w:val="00270B0A"/>
    <w:rsid w:val="00271CAC"/>
    <w:rsid w:val="00281FBE"/>
    <w:rsid w:val="00287841"/>
    <w:rsid w:val="002902D2"/>
    <w:rsid w:val="00290D2E"/>
    <w:rsid w:val="00292715"/>
    <w:rsid w:val="002A591C"/>
    <w:rsid w:val="002C10E1"/>
    <w:rsid w:val="002C15EB"/>
    <w:rsid w:val="002C1660"/>
    <w:rsid w:val="002C35A2"/>
    <w:rsid w:val="002C5345"/>
    <w:rsid w:val="002C76D7"/>
    <w:rsid w:val="002D56B7"/>
    <w:rsid w:val="002E0BAD"/>
    <w:rsid w:val="002F4A14"/>
    <w:rsid w:val="003043BF"/>
    <w:rsid w:val="00312D7E"/>
    <w:rsid w:val="00320073"/>
    <w:rsid w:val="003262DF"/>
    <w:rsid w:val="00326A9E"/>
    <w:rsid w:val="00327912"/>
    <w:rsid w:val="003310CB"/>
    <w:rsid w:val="003372F8"/>
    <w:rsid w:val="00343396"/>
    <w:rsid w:val="00350311"/>
    <w:rsid w:val="0036288F"/>
    <w:rsid w:val="00365B10"/>
    <w:rsid w:val="003662F1"/>
    <w:rsid w:val="00367BA7"/>
    <w:rsid w:val="00373F0B"/>
    <w:rsid w:val="003761C0"/>
    <w:rsid w:val="003812B2"/>
    <w:rsid w:val="00383CDB"/>
    <w:rsid w:val="00384F08"/>
    <w:rsid w:val="00386139"/>
    <w:rsid w:val="003879F9"/>
    <w:rsid w:val="003A035E"/>
    <w:rsid w:val="003B0285"/>
    <w:rsid w:val="003C069E"/>
    <w:rsid w:val="003C11FA"/>
    <w:rsid w:val="003C7A1B"/>
    <w:rsid w:val="003D6F3C"/>
    <w:rsid w:val="003D7619"/>
    <w:rsid w:val="003E03B7"/>
    <w:rsid w:val="003E13CF"/>
    <w:rsid w:val="003F3FF3"/>
    <w:rsid w:val="003F5344"/>
    <w:rsid w:val="003F7EDC"/>
    <w:rsid w:val="00404548"/>
    <w:rsid w:val="004103BC"/>
    <w:rsid w:val="0041162E"/>
    <w:rsid w:val="0042786D"/>
    <w:rsid w:val="00433C62"/>
    <w:rsid w:val="00446BEC"/>
    <w:rsid w:val="004531BB"/>
    <w:rsid w:val="00472EF5"/>
    <w:rsid w:val="004733B8"/>
    <w:rsid w:val="00475635"/>
    <w:rsid w:val="0048687C"/>
    <w:rsid w:val="004A31B4"/>
    <w:rsid w:val="004C1922"/>
    <w:rsid w:val="004C462F"/>
    <w:rsid w:val="004C47C6"/>
    <w:rsid w:val="004D029B"/>
    <w:rsid w:val="004D49E9"/>
    <w:rsid w:val="00505F42"/>
    <w:rsid w:val="005071DA"/>
    <w:rsid w:val="00514878"/>
    <w:rsid w:val="005206AA"/>
    <w:rsid w:val="00523D82"/>
    <w:rsid w:val="00527345"/>
    <w:rsid w:val="00533CF1"/>
    <w:rsid w:val="00541A00"/>
    <w:rsid w:val="005444B2"/>
    <w:rsid w:val="00546B87"/>
    <w:rsid w:val="00552F8B"/>
    <w:rsid w:val="00560EA8"/>
    <w:rsid w:val="00561FE7"/>
    <w:rsid w:val="00562067"/>
    <w:rsid w:val="00573107"/>
    <w:rsid w:val="00575348"/>
    <w:rsid w:val="00580AB8"/>
    <w:rsid w:val="005820B6"/>
    <w:rsid w:val="00582A01"/>
    <w:rsid w:val="005869C5"/>
    <w:rsid w:val="005A3C81"/>
    <w:rsid w:val="005A3CFA"/>
    <w:rsid w:val="005A5680"/>
    <w:rsid w:val="005A6639"/>
    <w:rsid w:val="005A6914"/>
    <w:rsid w:val="005B3FFE"/>
    <w:rsid w:val="005C0BD2"/>
    <w:rsid w:val="005C1519"/>
    <w:rsid w:val="005C1C4E"/>
    <w:rsid w:val="005C4A16"/>
    <w:rsid w:val="005C4B12"/>
    <w:rsid w:val="005D68C6"/>
    <w:rsid w:val="005D7EE3"/>
    <w:rsid w:val="005E2014"/>
    <w:rsid w:val="005E50DE"/>
    <w:rsid w:val="005E67ED"/>
    <w:rsid w:val="005F7097"/>
    <w:rsid w:val="0060364A"/>
    <w:rsid w:val="006126CA"/>
    <w:rsid w:val="00617843"/>
    <w:rsid w:val="00620F34"/>
    <w:rsid w:val="00624C1B"/>
    <w:rsid w:val="00625471"/>
    <w:rsid w:val="00627853"/>
    <w:rsid w:val="00634D0C"/>
    <w:rsid w:val="00645014"/>
    <w:rsid w:val="00652BCE"/>
    <w:rsid w:val="00652E29"/>
    <w:rsid w:val="00653617"/>
    <w:rsid w:val="006649A9"/>
    <w:rsid w:val="0067136B"/>
    <w:rsid w:val="00690DC3"/>
    <w:rsid w:val="00691208"/>
    <w:rsid w:val="00693014"/>
    <w:rsid w:val="0069425E"/>
    <w:rsid w:val="006A23C4"/>
    <w:rsid w:val="006A48B1"/>
    <w:rsid w:val="006A702E"/>
    <w:rsid w:val="006B2DF3"/>
    <w:rsid w:val="006B7A90"/>
    <w:rsid w:val="006C5F38"/>
    <w:rsid w:val="006C6558"/>
    <w:rsid w:val="006D1739"/>
    <w:rsid w:val="006D5209"/>
    <w:rsid w:val="006D7D5A"/>
    <w:rsid w:val="006E037F"/>
    <w:rsid w:val="006E4305"/>
    <w:rsid w:val="006F575B"/>
    <w:rsid w:val="006F5763"/>
    <w:rsid w:val="00704BAB"/>
    <w:rsid w:val="007058ED"/>
    <w:rsid w:val="007104D1"/>
    <w:rsid w:val="007129B8"/>
    <w:rsid w:val="007135A6"/>
    <w:rsid w:val="00721ECB"/>
    <w:rsid w:val="00732F32"/>
    <w:rsid w:val="00733A73"/>
    <w:rsid w:val="00736B6C"/>
    <w:rsid w:val="007424F6"/>
    <w:rsid w:val="00746FF2"/>
    <w:rsid w:val="00750189"/>
    <w:rsid w:val="0075024E"/>
    <w:rsid w:val="00761133"/>
    <w:rsid w:val="00764E84"/>
    <w:rsid w:val="007762F8"/>
    <w:rsid w:val="00783520"/>
    <w:rsid w:val="0079364F"/>
    <w:rsid w:val="007A02D3"/>
    <w:rsid w:val="007A18B1"/>
    <w:rsid w:val="007A2066"/>
    <w:rsid w:val="007A674D"/>
    <w:rsid w:val="007B1BE4"/>
    <w:rsid w:val="007C055A"/>
    <w:rsid w:val="007C1693"/>
    <w:rsid w:val="007D0E84"/>
    <w:rsid w:val="007D11DD"/>
    <w:rsid w:val="007D681B"/>
    <w:rsid w:val="007E0164"/>
    <w:rsid w:val="007E1D85"/>
    <w:rsid w:val="007E702A"/>
    <w:rsid w:val="0081154A"/>
    <w:rsid w:val="00820B36"/>
    <w:rsid w:val="00827BB2"/>
    <w:rsid w:val="008329DA"/>
    <w:rsid w:val="008330E7"/>
    <w:rsid w:val="008353A4"/>
    <w:rsid w:val="008438ED"/>
    <w:rsid w:val="00844CE8"/>
    <w:rsid w:val="00847154"/>
    <w:rsid w:val="0086657B"/>
    <w:rsid w:val="00871F73"/>
    <w:rsid w:val="008832E5"/>
    <w:rsid w:val="00897669"/>
    <w:rsid w:val="008B7FAF"/>
    <w:rsid w:val="008C0181"/>
    <w:rsid w:val="008C5667"/>
    <w:rsid w:val="008D4451"/>
    <w:rsid w:val="008D62B7"/>
    <w:rsid w:val="008E6895"/>
    <w:rsid w:val="008E7284"/>
    <w:rsid w:val="00900B3C"/>
    <w:rsid w:val="00904FB5"/>
    <w:rsid w:val="0090746E"/>
    <w:rsid w:val="0091136C"/>
    <w:rsid w:val="00913C50"/>
    <w:rsid w:val="009157ED"/>
    <w:rsid w:val="00930D7D"/>
    <w:rsid w:val="0095047E"/>
    <w:rsid w:val="0095249D"/>
    <w:rsid w:val="0095258F"/>
    <w:rsid w:val="00956101"/>
    <w:rsid w:val="00962CD6"/>
    <w:rsid w:val="009641BC"/>
    <w:rsid w:val="009651DE"/>
    <w:rsid w:val="00986050"/>
    <w:rsid w:val="00993A60"/>
    <w:rsid w:val="009A4843"/>
    <w:rsid w:val="009B014E"/>
    <w:rsid w:val="009B42B3"/>
    <w:rsid w:val="009C18D6"/>
    <w:rsid w:val="009D2634"/>
    <w:rsid w:val="009D39DC"/>
    <w:rsid w:val="009D71D5"/>
    <w:rsid w:val="009E0C14"/>
    <w:rsid w:val="009E0D4F"/>
    <w:rsid w:val="009E1E98"/>
    <w:rsid w:val="009E2887"/>
    <w:rsid w:val="009E5CB9"/>
    <w:rsid w:val="009F31F2"/>
    <w:rsid w:val="009F45A5"/>
    <w:rsid w:val="00A01C2E"/>
    <w:rsid w:val="00A02BB2"/>
    <w:rsid w:val="00A04052"/>
    <w:rsid w:val="00A12563"/>
    <w:rsid w:val="00A17737"/>
    <w:rsid w:val="00A6384B"/>
    <w:rsid w:val="00A65145"/>
    <w:rsid w:val="00A70E3B"/>
    <w:rsid w:val="00A8185B"/>
    <w:rsid w:val="00A91AF3"/>
    <w:rsid w:val="00AA1777"/>
    <w:rsid w:val="00AA5E2F"/>
    <w:rsid w:val="00AA7317"/>
    <w:rsid w:val="00AB4B76"/>
    <w:rsid w:val="00AC20F4"/>
    <w:rsid w:val="00AC2C0B"/>
    <w:rsid w:val="00AC4905"/>
    <w:rsid w:val="00AD13B0"/>
    <w:rsid w:val="00AD1F9D"/>
    <w:rsid w:val="00AE6B73"/>
    <w:rsid w:val="00AE7922"/>
    <w:rsid w:val="00B01011"/>
    <w:rsid w:val="00B01E2E"/>
    <w:rsid w:val="00B12ADF"/>
    <w:rsid w:val="00B17DDA"/>
    <w:rsid w:val="00B26074"/>
    <w:rsid w:val="00B3157D"/>
    <w:rsid w:val="00B341D1"/>
    <w:rsid w:val="00B46F30"/>
    <w:rsid w:val="00B608C1"/>
    <w:rsid w:val="00B60D3D"/>
    <w:rsid w:val="00B61D95"/>
    <w:rsid w:val="00B9187F"/>
    <w:rsid w:val="00BA0536"/>
    <w:rsid w:val="00BB3050"/>
    <w:rsid w:val="00BB7831"/>
    <w:rsid w:val="00BB7B64"/>
    <w:rsid w:val="00BC31BC"/>
    <w:rsid w:val="00BC6167"/>
    <w:rsid w:val="00BE4435"/>
    <w:rsid w:val="00BE6B71"/>
    <w:rsid w:val="00C022E5"/>
    <w:rsid w:val="00C07BB3"/>
    <w:rsid w:val="00C119F3"/>
    <w:rsid w:val="00C2000E"/>
    <w:rsid w:val="00C379C9"/>
    <w:rsid w:val="00C422B8"/>
    <w:rsid w:val="00C4590A"/>
    <w:rsid w:val="00C566D6"/>
    <w:rsid w:val="00C56C64"/>
    <w:rsid w:val="00C81A47"/>
    <w:rsid w:val="00C839ED"/>
    <w:rsid w:val="00C8413A"/>
    <w:rsid w:val="00C84299"/>
    <w:rsid w:val="00C92F14"/>
    <w:rsid w:val="00C9308C"/>
    <w:rsid w:val="00C97365"/>
    <w:rsid w:val="00CC08BA"/>
    <w:rsid w:val="00CC330A"/>
    <w:rsid w:val="00CC5727"/>
    <w:rsid w:val="00CC7DBD"/>
    <w:rsid w:val="00CD1248"/>
    <w:rsid w:val="00CD27CF"/>
    <w:rsid w:val="00CD2F63"/>
    <w:rsid w:val="00CD6734"/>
    <w:rsid w:val="00CF3849"/>
    <w:rsid w:val="00D0233C"/>
    <w:rsid w:val="00D066FC"/>
    <w:rsid w:val="00D11462"/>
    <w:rsid w:val="00D14D61"/>
    <w:rsid w:val="00D170E7"/>
    <w:rsid w:val="00D22A47"/>
    <w:rsid w:val="00D275FC"/>
    <w:rsid w:val="00D34BCC"/>
    <w:rsid w:val="00D3576E"/>
    <w:rsid w:val="00D4047E"/>
    <w:rsid w:val="00D43297"/>
    <w:rsid w:val="00D46B0B"/>
    <w:rsid w:val="00D52850"/>
    <w:rsid w:val="00D55ED8"/>
    <w:rsid w:val="00D70D90"/>
    <w:rsid w:val="00D70DB6"/>
    <w:rsid w:val="00D76048"/>
    <w:rsid w:val="00D93C80"/>
    <w:rsid w:val="00D96A8F"/>
    <w:rsid w:val="00DA4488"/>
    <w:rsid w:val="00DA739F"/>
    <w:rsid w:val="00DB406A"/>
    <w:rsid w:val="00DC162A"/>
    <w:rsid w:val="00DF11A7"/>
    <w:rsid w:val="00DF14CB"/>
    <w:rsid w:val="00DF46DA"/>
    <w:rsid w:val="00E16F0C"/>
    <w:rsid w:val="00E271CB"/>
    <w:rsid w:val="00E34FE3"/>
    <w:rsid w:val="00E36B02"/>
    <w:rsid w:val="00E435D5"/>
    <w:rsid w:val="00E447E6"/>
    <w:rsid w:val="00E55D6C"/>
    <w:rsid w:val="00E57396"/>
    <w:rsid w:val="00E72E25"/>
    <w:rsid w:val="00E81A1B"/>
    <w:rsid w:val="00E81A86"/>
    <w:rsid w:val="00E82F03"/>
    <w:rsid w:val="00E8607B"/>
    <w:rsid w:val="00E91073"/>
    <w:rsid w:val="00E93583"/>
    <w:rsid w:val="00EA2F86"/>
    <w:rsid w:val="00EA6D39"/>
    <w:rsid w:val="00EB1D97"/>
    <w:rsid w:val="00EC4F28"/>
    <w:rsid w:val="00EC7DF3"/>
    <w:rsid w:val="00EE2B97"/>
    <w:rsid w:val="00EF0B76"/>
    <w:rsid w:val="00EF4C53"/>
    <w:rsid w:val="00F006F1"/>
    <w:rsid w:val="00F07B7B"/>
    <w:rsid w:val="00F12F2C"/>
    <w:rsid w:val="00F15891"/>
    <w:rsid w:val="00F168C4"/>
    <w:rsid w:val="00F23B95"/>
    <w:rsid w:val="00F40388"/>
    <w:rsid w:val="00F43CC2"/>
    <w:rsid w:val="00F44DC8"/>
    <w:rsid w:val="00F63389"/>
    <w:rsid w:val="00F665C3"/>
    <w:rsid w:val="00F75ACF"/>
    <w:rsid w:val="00F91977"/>
    <w:rsid w:val="00F97B57"/>
    <w:rsid w:val="00FA06CB"/>
    <w:rsid w:val="00FA37CC"/>
    <w:rsid w:val="00FA4F7C"/>
    <w:rsid w:val="00FB0456"/>
    <w:rsid w:val="00FB0BAA"/>
    <w:rsid w:val="00FB47F4"/>
    <w:rsid w:val="00FB62C6"/>
    <w:rsid w:val="00FC0854"/>
    <w:rsid w:val="00FD2B12"/>
    <w:rsid w:val="00FD2B9F"/>
    <w:rsid w:val="00FE566D"/>
    <w:rsid w:val="00FE637A"/>
    <w:rsid w:val="00FF3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0088A"/>
  <w15:docId w15:val="{99C68402-8370-4EE4-86E7-93A02E29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5">
    <w:name w:val="heading 5"/>
    <w:basedOn w:val="a"/>
    <w:next w:val="a"/>
    <w:link w:val="50"/>
    <w:qFormat/>
    <w:rsid w:val="003E03B7"/>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nhideWhenUsed/>
    <w:rsid w:val="00D275FC"/>
    <w:pPr>
      <w:tabs>
        <w:tab w:val="center" w:pos="4677"/>
        <w:tab w:val="right" w:pos="9355"/>
      </w:tabs>
      <w:spacing w:after="0" w:line="240" w:lineRule="auto"/>
    </w:pPr>
  </w:style>
  <w:style w:type="character" w:customStyle="1" w:styleId="af2">
    <w:name w:val="Верхний колонтитул Знак"/>
    <w:link w:val="af1"/>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Заголовок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ConsPlusNormal">
    <w:name w:val="ConsPlusNormal"/>
    <w:rsid w:val="002C76D7"/>
    <w:pPr>
      <w:widowControl w:val="0"/>
      <w:autoSpaceDE w:val="0"/>
      <w:autoSpaceDN w:val="0"/>
    </w:pPr>
    <w:rPr>
      <w:rFonts w:ascii="Times New Roman" w:eastAsia="Times New Roman" w:hAnsi="Times New Roman"/>
    </w:rPr>
  </w:style>
  <w:style w:type="paragraph" w:customStyle="1" w:styleId="Normal1">
    <w:name w:val="Normal1"/>
    <w:rsid w:val="003C11FA"/>
    <w:rPr>
      <w:rFonts w:ascii="Times New Roman" w:eastAsia="Times New Roman" w:hAnsi="Times New Roman"/>
      <w:i/>
      <w:snapToGrid w:val="0"/>
    </w:rPr>
  </w:style>
  <w:style w:type="paragraph" w:styleId="21">
    <w:name w:val="Body Text 2"/>
    <w:basedOn w:val="a"/>
    <w:link w:val="22"/>
    <w:uiPriority w:val="99"/>
    <w:semiHidden/>
    <w:unhideWhenUsed/>
    <w:rsid w:val="003C11FA"/>
    <w:pPr>
      <w:spacing w:after="120" w:line="480" w:lineRule="auto"/>
    </w:pPr>
  </w:style>
  <w:style w:type="character" w:customStyle="1" w:styleId="22">
    <w:name w:val="Основной текст 2 Знак"/>
    <w:link w:val="21"/>
    <w:uiPriority w:val="99"/>
    <w:semiHidden/>
    <w:rsid w:val="003C11FA"/>
    <w:rPr>
      <w:sz w:val="22"/>
      <w:szCs w:val="22"/>
      <w:lang w:eastAsia="en-US"/>
    </w:rPr>
  </w:style>
  <w:style w:type="character" w:customStyle="1" w:styleId="14">
    <w:name w:val="Неразрешенное упоминание1"/>
    <w:uiPriority w:val="99"/>
    <w:semiHidden/>
    <w:unhideWhenUsed/>
    <w:rsid w:val="003C11FA"/>
    <w:rPr>
      <w:color w:val="605E5C"/>
      <w:shd w:val="clear" w:color="auto" w:fill="E1DFDD"/>
    </w:rPr>
  </w:style>
  <w:style w:type="paragraph" w:customStyle="1" w:styleId="Style5">
    <w:name w:val="Style5"/>
    <w:basedOn w:val="a"/>
    <w:uiPriority w:val="99"/>
    <w:rsid w:val="00FE637A"/>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23">
    <w:name w:val="Неразрешенное упоминание2"/>
    <w:basedOn w:val="a0"/>
    <w:uiPriority w:val="99"/>
    <w:semiHidden/>
    <w:unhideWhenUsed/>
    <w:rsid w:val="007E0164"/>
    <w:rPr>
      <w:color w:val="605E5C"/>
      <w:shd w:val="clear" w:color="auto" w:fill="E1DFDD"/>
    </w:rPr>
  </w:style>
  <w:style w:type="character" w:customStyle="1" w:styleId="50">
    <w:name w:val="Заголовок 5 Знак"/>
    <w:basedOn w:val="a0"/>
    <w:link w:val="5"/>
    <w:rsid w:val="003E03B7"/>
    <w:rPr>
      <w:rFonts w:ascii="Times New Roman" w:eastAsia="Times New Roman" w:hAnsi="Times New Roman"/>
      <w:b/>
      <w:bCs/>
      <w:i/>
      <w:iCs/>
      <w:sz w:val="26"/>
      <w:szCs w:val="26"/>
    </w:rPr>
  </w:style>
  <w:style w:type="paragraph" w:customStyle="1" w:styleId="afa">
    <w:name w:val="Знак"/>
    <w:basedOn w:val="a"/>
    <w:autoRedefine/>
    <w:rsid w:val="003E03B7"/>
    <w:pPr>
      <w:spacing w:after="160" w:line="360" w:lineRule="auto"/>
      <w:jc w:val="center"/>
    </w:pPr>
    <w:rPr>
      <w:rFonts w:ascii="Courier New" w:eastAsia="Times New Roman" w:hAnsi="Courier New" w:cs="Courier New"/>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116297">
      <w:bodyDiv w:val="1"/>
      <w:marLeft w:val="0"/>
      <w:marRight w:val="0"/>
      <w:marTop w:val="0"/>
      <w:marBottom w:val="0"/>
      <w:divBdr>
        <w:top w:val="none" w:sz="0" w:space="0" w:color="auto"/>
        <w:left w:val="none" w:sz="0" w:space="0" w:color="auto"/>
        <w:bottom w:val="none" w:sz="0" w:space="0" w:color="auto"/>
        <w:right w:val="none" w:sz="0" w:space="0" w:color="auto"/>
      </w:divBdr>
    </w:div>
    <w:div w:id="1023940759">
      <w:bodyDiv w:val="1"/>
      <w:marLeft w:val="0"/>
      <w:marRight w:val="0"/>
      <w:marTop w:val="0"/>
      <w:marBottom w:val="0"/>
      <w:divBdr>
        <w:top w:val="none" w:sz="0" w:space="0" w:color="auto"/>
        <w:left w:val="none" w:sz="0" w:space="0" w:color="auto"/>
        <w:bottom w:val="none" w:sz="0" w:space="0" w:color="auto"/>
        <w:right w:val="none" w:sz="0" w:space="0" w:color="auto"/>
      </w:divBdr>
    </w:div>
    <w:div w:id="1466969156">
      <w:bodyDiv w:val="1"/>
      <w:marLeft w:val="0"/>
      <w:marRight w:val="0"/>
      <w:marTop w:val="0"/>
      <w:marBottom w:val="0"/>
      <w:divBdr>
        <w:top w:val="none" w:sz="0" w:space="0" w:color="auto"/>
        <w:left w:val="none" w:sz="0" w:space="0" w:color="auto"/>
        <w:bottom w:val="none" w:sz="0" w:space="0" w:color="auto"/>
        <w:right w:val="none" w:sz="0" w:space="0" w:color="auto"/>
      </w:divBdr>
    </w:div>
    <w:div w:id="19229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usu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hv@kusum.kz" TargetMode="External"/><Relationship Id="rId4" Type="http://schemas.openxmlformats.org/officeDocument/2006/relationships/settings" Target="settings.xml"/><Relationship Id="rId9" Type="http://schemas.openxmlformats.org/officeDocument/2006/relationships/hyperlink" Target="mailto:info@kusum.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BC580-03C7-47D9-9F66-151CC98C3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1288</Words>
  <Characters>7348</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JSC Farmak</Company>
  <LinksUpToDate>false</LinksUpToDate>
  <CharactersWithSpaces>8619</CharactersWithSpaces>
  <SharedDoc>false</SharedDoc>
  <HLinks>
    <vt:vector size="24" baseType="variant">
      <vt:variant>
        <vt:i4>7995468</vt:i4>
      </vt:variant>
      <vt:variant>
        <vt:i4>9</vt:i4>
      </vt:variant>
      <vt:variant>
        <vt:i4>0</vt:i4>
      </vt:variant>
      <vt:variant>
        <vt:i4>5</vt:i4>
      </vt:variant>
      <vt:variant>
        <vt:lpwstr>mailto:phv@kusum.kz</vt:lpwstr>
      </vt:variant>
      <vt:variant>
        <vt:lpwstr/>
      </vt:variant>
      <vt:variant>
        <vt:i4>7077981</vt:i4>
      </vt:variant>
      <vt:variant>
        <vt:i4>6</vt:i4>
      </vt:variant>
      <vt:variant>
        <vt:i4>0</vt:i4>
      </vt:variant>
      <vt:variant>
        <vt:i4>5</vt:i4>
      </vt:variant>
      <vt:variant>
        <vt:lpwstr>mailto:info@kusum.com</vt:lpwstr>
      </vt:variant>
      <vt:variant>
        <vt:lpwstr/>
      </vt:variant>
      <vt:variant>
        <vt:i4>7077981</vt:i4>
      </vt:variant>
      <vt:variant>
        <vt:i4>3</vt:i4>
      </vt:variant>
      <vt:variant>
        <vt:i4>0</vt:i4>
      </vt:variant>
      <vt:variant>
        <vt:i4>5</vt:i4>
      </vt:variant>
      <vt:variant>
        <vt:lpwstr>mailto:info@kusum.com</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Марал Туманчинова</cp:lastModifiedBy>
  <cp:revision>2</cp:revision>
  <cp:lastPrinted>2019-11-07T05:04:00Z</cp:lastPrinted>
  <dcterms:created xsi:type="dcterms:W3CDTF">2022-04-05T09:18:00Z</dcterms:created>
  <dcterms:modified xsi:type="dcterms:W3CDTF">2022-04-05T09:18:00Z</dcterms:modified>
</cp:coreProperties>
</file>